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ЗАКОН ЗА ГРОБИШТА И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sz w:val="36"/>
          <w:szCs w:val="36"/>
        </w:rPr>
      </w:pPr>
      <w:r w:rsidRPr="00922E77">
        <w:rPr>
          <w:rFonts w:eastAsia="Times New Roman" w:cs="Times New Roman"/>
          <w:sz w:val="36"/>
          <w:szCs w:val="36"/>
        </w:rPr>
        <w:t>(„Службен весник на Република Македонија</w:t>
      </w:r>
      <w:proofErr w:type="gramStart"/>
      <w:r w:rsidRPr="00922E77">
        <w:rPr>
          <w:rFonts w:eastAsia="Times New Roman" w:cs="Times New Roman"/>
          <w:sz w:val="36"/>
          <w:szCs w:val="36"/>
        </w:rPr>
        <w:t>“ бр</w:t>
      </w:r>
      <w:proofErr w:type="gramEnd"/>
      <w:r w:rsidRPr="00922E77">
        <w:rPr>
          <w:rFonts w:eastAsia="Times New Roman" w:cs="Times New Roman"/>
          <w:sz w:val="36"/>
          <w:szCs w:val="36"/>
        </w:rPr>
        <w:t>. 86/08, 156/10, 53/11, 163/13, 152/15 и 31/16)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I. ОПШТИ ОДРЕДБИ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Со овој закон се уредуваат начинот на определување, изградба, одржување, употреба и видови гробишта, управување со гробиштата, употреба на гробно место и гробница, условите и начинот на вршење на погребални услуги, изградба на надгробни споменици, како и надзор над спроведување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Гробиштата како добра во општа употреба се во сопственост на Република Македонија, уживаат посебна заштита и се користат под услови и на начин утврдени со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Одделни изрази употребени во овој закон го имаат следново значење: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Гробишта се градежни изградени или неизградени земјишта предвидени за градба на гробни места и придружни објекти наменети за погреб (закоп);</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Гробници се простори определени за заеднички погреб на посмртни останки на умрени лица од елементарни непогоди и масовни смртни случаи предизвикани од масовни несреќи, епидемии, тероризам, војни или други вонредни околности;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Заеднички гробници и костурници се простори определени за положување на останки на умрени лица во едно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Гробно место е дел од гробиштата со определена изградена или неизградена површина наменета за погребување како изградено, односно неизградено градежно земјиште, а кај крематориумите уреден простор за чување на урните (розариуми хоризонтални и колумбариуми - вертикални);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Гроб е дел од гробно место во кое се положуваат посмртните останки од умреното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Носител на гробно место е физичко лице кое има лична службеност на гробно место востановена на товар на градежно земјиште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Погребални услуги се вид на комунална дејност што подразбира преземање, чување, опремување и превоз на умрено лице до местото на погреб и погреб или кремирање;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Придружни објекти на гробишта се мртовечници со ладилник, крематориуми, управни згради, посебни објекти за согорување на отпадоци и друг отпаден материјал од гробиштата, верски објекти, угостителски објекти, санитарни објекти, бунари со индустриска вода и објекти за услужни дејности (продавници за продажба на свеќи и цвеќе);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9. Погреб е положување на посмртните останки во гроб или гробница, кремирање на посмртните останки на умреното лице или расејување на пепелта;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10. Управител на гробишта е јавно претпријатие или друго правно лице кое врши работи на изградба, реконструкција, управување и одржување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11. Гробна такса (гробарина) е надоместок за одржување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12. Одржување на гробишта е тековно и инвестиционо одржување на комуналната инфраструктура и придружните објекти на гробиштата што подразбира изведување на работи заради зачувување на основните барања на објектот во текот на неговата употреба;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13. Оператор на погребални услуги е физичко или правно лице кое врши работи на преземање на умреното лице од местото каде што починало, превезување до мртовечница, чување, опремување и превоз на умреното лице до местото на погреб, погребување или кремирање;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14. Погребална опрема се ствари потребни за опремување и извршување на погреб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15. Надгробни споменици се објекти за обележување на гробното место, изградени во облик и форма согласно со верските обичаи и техничките нормативи и стандарди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16. Откопување на гроб, односно гробница е откопување на посмртните останки и нивно преместување на ново гробно место, односно гробница.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Основните цели на овој закон се: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одвојување</w:t>
      </w:r>
      <w:proofErr w:type="gramEnd"/>
      <w:r w:rsidRPr="00922E77">
        <w:rPr>
          <w:rFonts w:eastAsia="Times New Roman" w:cs="Times New Roman"/>
          <w:szCs w:val="24"/>
        </w:rPr>
        <w:t xml:space="preserve"> на управувањето и одржувањето на гробиштата како објекти на основната комунална инфраструктура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вршење</w:t>
      </w:r>
      <w:proofErr w:type="gramEnd"/>
      <w:r w:rsidRPr="00922E77">
        <w:rPr>
          <w:rFonts w:eastAsia="Times New Roman" w:cs="Times New Roman"/>
          <w:szCs w:val="24"/>
        </w:rPr>
        <w:t xml:space="preserve">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Вршењето на дејноста управување со гробишта и вршење на дејноста погребални услуги се неспојливи.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Управувањето со гробиштата и давањето на погребални услуги како дејности од јавен интерес во надлежност на единиците на локалната самоуправа, се вршат под услови и начин утврдени со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Одржување на гробишта, на гробници и на гробови на војници погребани на територијата на Република Македонија и во странство, како и на припадници на странски армии или војски од поранешните војни што се воделе на територијата на Република Македонија, се уредуваат со посебен закон, освен во случаите кога овие гробници и гробови се составен дел на постојните општи гробишта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II. ГРОБИШТА</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lastRenderedPageBreak/>
        <w:t>1. Права на гробишта и на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Сите физички и правни лица имаат право да ги користат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Општината, општините во градот Скопје, односно градот Скопје, за изградба и одржување на гробиштата, засноваат право на долготраен закуп на градежното земјиште во сопственост на Република Македонија, за што склучуваат договор за засновање на тоа право со Република Македонија, односно со органот на државната управа надлежен за вршење на работите од областа на градежното земјиште и задолжително го запишуваат во јавната книга за запишување на правата на недвижностите.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Физичките лица засноваат право на употреба на гробно место како лична службеност.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2. Начин на определување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8</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Општината, општините на градот Скопје, односно градот Скопје со урбанистички план го определува градежното земјиште наменето за гробишта, согласно прописите за просторното и урбанистичкото планирање.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Изградба на нови гробишта, како и проширување на постојните гробишта ќе се предвиди со урбанистичкиот план на општината, општините на градот Скопје, односно градот Скопје, врз основа на статистички податоци за очекуваното движење на бројот на населението и стапката на смртност на населението на одредено подрачје.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При изработката на урбанистичкиот план од ставот (1) на овој член, општината, општините на градот Скопје, односно градот Скопје се должни да обезбедат и планираат простор за гробишта, како и дел од гробишта за погребување на лица со посебен статус во поглед на социјалната положба, анонимни лица, лица настрадани во елементарни непогоди и други видови катастрофи, воени лица, заслужни граѓани или истакнати личности и црковни великодостојници. Во места во кои живеат припадници на разни вероисповести, во планот се определуваат посебни делови од гробиштата за секоја вероисповест или се определуваат посебни гробишта, одвоено за секоја вероисповест посебно, ако тоа го дозволува можноста за зафаќање на ново градежно земјиште, а во согласност со овој и друг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(4) Две или повеќе општини можат да имаат заеднички гробишта при што спогодбено ќе ги уредат прашањата за изградба, реконструкција, управување и одржување на гробиштата и вршење на погребалните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При планирање на гробиштата во населени места со над 5.000 жители, задолжително се предвидува мртовечница со уреди за ладење, односно посебно определена и уредена просторија за чување и изложување на одар на посмртните останки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3. Изградба, реконструкција и одржување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9</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Гробиштата се градат, реконструираат или одржуваат во согласност со овој закон, со прописите за градење, со прописите за заштита на животната средина и прописите за здравствена и санитарна заштита.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Нормативи, технички стандарди и други здравствено-санитарни услови за изградба и реконструкција на гробиштата, на придружните објекти и на инфраструктурата ги опфаќаат следниве содржини: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димензионирање</w:t>
      </w:r>
      <w:proofErr w:type="gramEnd"/>
      <w:r w:rsidRPr="00922E77">
        <w:rPr>
          <w:rFonts w:eastAsia="Times New Roman" w:cs="Times New Roman"/>
          <w:szCs w:val="24"/>
        </w:rPr>
        <w:t xml:space="preserve"> на гробишта, гробници и гробни места за погребување во зависност од видот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посебна</w:t>
      </w:r>
      <w:proofErr w:type="gramEnd"/>
      <w:r w:rsidRPr="00922E77">
        <w:rPr>
          <w:rFonts w:eastAsia="Times New Roman" w:cs="Times New Roman"/>
          <w:szCs w:val="24"/>
        </w:rPr>
        <w:t xml:space="preserve"> инфраструктура и придружни објекти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параметри</w:t>
      </w:r>
      <w:proofErr w:type="gramEnd"/>
      <w:r w:rsidRPr="00922E77">
        <w:rPr>
          <w:rFonts w:eastAsia="Times New Roman" w:cs="Times New Roman"/>
          <w:szCs w:val="24"/>
        </w:rPr>
        <w:t xml:space="preserve"> за земјиштето што можат да бидат погодни за гробишта од еколошки, здравствено-санитарен, амбиентален, сообраќаен аспект и од аспект на оптимална оддалеченост од населено место, хидро-геолошки каратеристики на земјиштето и друго,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технички</w:t>
      </w:r>
      <w:proofErr w:type="gramEnd"/>
      <w:r w:rsidRPr="00922E77">
        <w:rPr>
          <w:rFonts w:eastAsia="Times New Roman" w:cs="Times New Roman"/>
          <w:szCs w:val="24"/>
        </w:rPr>
        <w:t xml:space="preserve"> стандарди на придружни објекти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технички</w:t>
      </w:r>
      <w:proofErr w:type="gramEnd"/>
      <w:r w:rsidRPr="00922E77">
        <w:rPr>
          <w:rFonts w:eastAsia="Times New Roman" w:cs="Times New Roman"/>
          <w:szCs w:val="24"/>
        </w:rPr>
        <w:t xml:space="preserve"> стандарди за гробни места, гробници и надгробни споменици,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посебни</w:t>
      </w:r>
      <w:proofErr w:type="gramEnd"/>
      <w:r w:rsidRPr="00922E77">
        <w:rPr>
          <w:rFonts w:eastAsia="Times New Roman" w:cs="Times New Roman"/>
          <w:szCs w:val="24"/>
        </w:rPr>
        <w:t xml:space="preserve"> технички стандарди за крематориуми,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стандарди</w:t>
      </w:r>
      <w:proofErr w:type="gramEnd"/>
      <w:r w:rsidRPr="00922E77">
        <w:rPr>
          <w:rFonts w:eastAsia="Times New Roman" w:cs="Times New Roman"/>
          <w:szCs w:val="24"/>
        </w:rPr>
        <w:t xml:space="preserve"> за уредување на зелени површини,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оградување</w:t>
      </w:r>
      <w:proofErr w:type="gramEnd"/>
      <w:r w:rsidRPr="00922E77">
        <w:rPr>
          <w:rFonts w:eastAsia="Times New Roman" w:cs="Times New Roman"/>
          <w:szCs w:val="24"/>
        </w:rPr>
        <w:t xml:space="preserve"> на гробиштата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паркиралишта</w:t>
      </w:r>
      <w:proofErr w:type="gramEnd"/>
      <w:r w:rsidRPr="00922E77">
        <w:rPr>
          <w:rFonts w:eastAsia="Times New Roman" w:cs="Times New Roman"/>
          <w:szCs w:val="24"/>
        </w:rPr>
        <w:t>.</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(3) Покрај содржините утврдени во ставот (2) од овој член, за гробиштата задолжително се изработува и проект за распоредување на парцели за гробни места. Со проектите за распоредување се определуваат места за погреб, посебни места за погреб на заслужни граѓани или истакнати личности, за погреб на урни (розариуми или колумбариуми), места за анонимен погреб и места за расејување на пепелта.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Проектот од ставот (3) на овој член го изработува правно лице кое управува со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Одржувањето на гробиштата опфаќа одржување 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придружни</w:t>
      </w:r>
      <w:proofErr w:type="gramEnd"/>
      <w:r w:rsidRPr="00922E77">
        <w:rPr>
          <w:rFonts w:eastAsia="Times New Roman" w:cs="Times New Roman"/>
          <w:szCs w:val="24"/>
        </w:rPr>
        <w:t xml:space="preserve"> објекти,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улици</w:t>
      </w:r>
      <w:proofErr w:type="gramEnd"/>
      <w:r w:rsidRPr="00922E77">
        <w:rPr>
          <w:rFonts w:eastAsia="Times New Roman" w:cs="Times New Roman"/>
          <w:szCs w:val="24"/>
        </w:rPr>
        <w:t>, патеки и зелени површини во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јавна</w:t>
      </w:r>
      <w:proofErr w:type="gramEnd"/>
      <w:r w:rsidRPr="00922E77">
        <w:rPr>
          <w:rFonts w:eastAsia="Times New Roman" w:cs="Times New Roman"/>
          <w:szCs w:val="24"/>
        </w:rPr>
        <w:t xml:space="preserve"> чистота на гробиштата и гробниците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инсталации</w:t>
      </w:r>
      <w:proofErr w:type="gramEnd"/>
      <w:r w:rsidRPr="00922E77">
        <w:rPr>
          <w:rFonts w:eastAsia="Times New Roman" w:cs="Times New Roman"/>
          <w:szCs w:val="24"/>
        </w:rPr>
        <w:t>.</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Нормативите и техничките стандарди од ставот (2) на овој член поблиску ги пропишува министерот кој раководи со органот на државната управа надлежен за вршење на комуналните работи во согласност со министерот кој раководи со органот на државната управа надлежен за вршење на работите од областа на здравството и министерот кој раководи со органот на државната управа надлежен за вршење на работите од областа на животната средина и просторното планирање.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За одржувањето на гробиштата, носителот на гробното место на управителот на гробишта му плаќа гробна такса (во натамошниот текст: гробарина) во висина на реалните трошоци за одржување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Управителот на гробиштата гробарината ја наплатува еднаш годишно.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(9) Висината на гробарината, од ставот (7) на овој член ја определува управителот на гробиштата во согласност со органите на општината, општините во градот Скопје, односно градот Скопје, според големината и бројот на гробните места.</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4. Изградба и одржување на надгробни споменици на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10</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Надгробните споменици се градат согласно со техничките стандарди и нормативи утврдени со членот 9 став (6)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На надгробните споменици се поставуваат обележја и верски симболи според верувањето на умреното лице или неговото семејство, односно на лицето кое е должно да го изврши погребот.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Не смеат да се градат надгробни споменици и на нив да се испишуваат текстови спротивно на вероисповеста и изразувањето пиетет кон умреното лице со што се навредува достоинството на умрениот и на припадникот на одредена верска заедница, институција или држава.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Одржувањето на надгробниот споменик на гробното место го врши носителот на гробното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Под одржување на надгробен споменик се подразбира негово тековно одржување согласно со намената, во согласност со техничките стандарди и нормативи од ставот (1) на овој член.</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5. Затворање и преместување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Општината, општините во градот Скопје, односно градот Скопје, донесува одлука за затворање на гробиштата или дел од нив кога нема можност за погреб, поради просторни и санитарни услови.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Со одлуката од ставот (1) на овој член се определува на кое место, со изградба на нови гробишта или на други постојни гробишта, ќе се преместат гробиштата или дел од нив.</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Одлуката од ставот (1) на овој член се објавува во службеното гласило на општината, општините во градот Скопје, односно градот Скопје, на огласна табла, во средствата за јавно информирање или на веб страница.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Преместување на гробишта не е дозволено, освен во случај на виша сила (природни катастрофи) или при постоење на јавен интерес утврден со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Преместување на гробиштата се врши задолжително на подрачјето на истата општина, а доколку тоа не е можно, преместувањето на гробиштата се врши на подрачјето на друга општина врз основа на спогодба меѓу тие општини.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Трошоците за преместување паѓаат на товар на општината, на општините во градот Скопје, односно на градот Скопје или на Република Македонија, во зависност од тоа кој орган ја донел одлуката за преместување.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6. Престанок на изградба на нови гробни места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Општината, општините во градот Скопје, односно градот Скопје, донесуваат одлука за престанок на изградба на нови гробни места на гробишта секогаш кога ќе се утврди дека на гробиштата нема можност за изградба на нови гробни места, но постои можност за погреб во постојните гробни места.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7. Видови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Според верската припадност на умрените лица гробиштата можат да бидат гробишта на определена црква, на верска заедница или на религиозна група согласно со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Според намената гробиштата можат да бидат: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општи</w:t>
      </w:r>
      <w:proofErr w:type="gramEnd"/>
      <w:r w:rsidRPr="00922E77">
        <w:rPr>
          <w:rFonts w:eastAsia="Times New Roman" w:cs="Times New Roman"/>
          <w:szCs w:val="24"/>
        </w:rPr>
        <w:t xml:space="preserve">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посебни</w:t>
      </w:r>
      <w:proofErr w:type="gramEnd"/>
      <w:r w:rsidRPr="00922E77">
        <w:rPr>
          <w:rFonts w:eastAsia="Times New Roman" w:cs="Times New Roman"/>
          <w:szCs w:val="24"/>
        </w:rPr>
        <w:t xml:space="preserve"> гробишта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спомен</w:t>
      </w:r>
      <w:proofErr w:type="gramEnd"/>
      <w:r w:rsidRPr="00922E77">
        <w:rPr>
          <w:rFonts w:eastAsia="Times New Roman" w:cs="Times New Roman"/>
          <w:szCs w:val="24"/>
        </w:rPr>
        <w:t xml:space="preserve">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Општи гробишта се гробишта во кои се погребани лица: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припадници</w:t>
      </w:r>
      <w:proofErr w:type="gramEnd"/>
      <w:r w:rsidRPr="00922E77">
        <w:rPr>
          <w:rFonts w:eastAsia="Times New Roman" w:cs="Times New Roman"/>
          <w:szCs w:val="24"/>
        </w:rPr>
        <w:t xml:space="preserve"> на различни верски заедници или религиозни групи,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без</w:t>
      </w:r>
      <w:proofErr w:type="gramEnd"/>
      <w:r w:rsidRPr="00922E77">
        <w:rPr>
          <w:rFonts w:eastAsia="Times New Roman" w:cs="Times New Roman"/>
          <w:szCs w:val="24"/>
        </w:rPr>
        <w:t xml:space="preserve"> верска припадност,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војници</w:t>
      </w:r>
      <w:proofErr w:type="gramEnd"/>
      <w:r w:rsidRPr="00922E77">
        <w:rPr>
          <w:rFonts w:eastAsia="Times New Roman" w:cs="Times New Roman"/>
          <w:szCs w:val="24"/>
        </w:rPr>
        <w:t>,</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од</w:t>
      </w:r>
      <w:proofErr w:type="gramEnd"/>
      <w:r w:rsidRPr="00922E77">
        <w:rPr>
          <w:rFonts w:eastAsia="Times New Roman" w:cs="Times New Roman"/>
          <w:szCs w:val="24"/>
        </w:rPr>
        <w:t xml:space="preserve"> масовни катастрофи,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со</w:t>
      </w:r>
      <w:proofErr w:type="gramEnd"/>
      <w:r w:rsidRPr="00922E77">
        <w:rPr>
          <w:rFonts w:eastAsia="Times New Roman" w:cs="Times New Roman"/>
          <w:szCs w:val="24"/>
        </w:rPr>
        <w:t xml:space="preserve"> статус на црковни великодостојници,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анонимни</w:t>
      </w:r>
      <w:proofErr w:type="gramEnd"/>
      <w:r w:rsidRPr="00922E77">
        <w:rPr>
          <w:rFonts w:eastAsia="Times New Roman" w:cs="Times New Roman"/>
          <w:szCs w:val="24"/>
        </w:rPr>
        <w:t xml:space="preserve">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 </w:t>
      </w:r>
      <w:proofErr w:type="gramStart"/>
      <w:r w:rsidRPr="00922E77">
        <w:rPr>
          <w:rFonts w:eastAsia="Times New Roman" w:cs="Times New Roman"/>
          <w:szCs w:val="24"/>
        </w:rPr>
        <w:t>заслужни</w:t>
      </w:r>
      <w:proofErr w:type="gramEnd"/>
      <w:r w:rsidRPr="00922E77">
        <w:rPr>
          <w:rFonts w:eastAsia="Times New Roman" w:cs="Times New Roman"/>
          <w:szCs w:val="24"/>
        </w:rPr>
        <w:t xml:space="preserve"> граѓани или истакнати личности.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Посебни гробишта се гробишта во кои се погребани само еден вид на лица од ставот (3) на овој член.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Спомен гробишта се гробишта кои се прогласени за споменици на културата, определени од надлежен орган.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III. УПРАВУВАЊЕ СО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Управувањето со гробишта го врши управител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Управувањето со гробишта општината, општините во градот Скопје, односно градот Скопје, го врши преку јавно претпријатие за комунални услуги или преку правно лице кое има дозвола за управување со гробишта, врз основа на јавен конкурс (во натамошниот текст: управител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Јавното претпријатие од ставот (2) на овој член е должно за вршење на работите управување со гробишта да води посебно сметководство за приходите остварени од вршењето на оваа дејност.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Правното лице од ставот (2) на овој член меѓусебните права и обврски со општината, општините во градот Скопје, односно градот Скопје ги уредува со договор.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Дозвола за управување со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Правно лице за да добие дозвола за управување со гробишта поднесува барање и треба да ги исполнува следните услови: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w:t>
      </w:r>
      <w:proofErr w:type="gramStart"/>
      <w:r w:rsidRPr="00922E77">
        <w:rPr>
          <w:rFonts w:eastAsia="Times New Roman" w:cs="Times New Roman"/>
          <w:szCs w:val="24"/>
        </w:rPr>
        <w:t>да</w:t>
      </w:r>
      <w:proofErr w:type="gramEnd"/>
      <w:r w:rsidRPr="00922E77">
        <w:rPr>
          <w:rFonts w:eastAsia="Times New Roman" w:cs="Times New Roman"/>
          <w:szCs w:val="24"/>
        </w:rPr>
        <w:t xml:space="preserve"> има седиште во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да</w:t>
      </w:r>
      <w:proofErr w:type="gramEnd"/>
      <w:r w:rsidRPr="00922E77">
        <w:rPr>
          <w:rFonts w:eastAsia="Times New Roman" w:cs="Times New Roman"/>
          <w:szCs w:val="24"/>
        </w:rPr>
        <w:t xml:space="preserve"> е регистрирано во Централниот регистар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3) </w:t>
      </w:r>
      <w:proofErr w:type="gramStart"/>
      <w:r w:rsidRPr="00922E77">
        <w:rPr>
          <w:rFonts w:eastAsia="Times New Roman" w:cs="Times New Roman"/>
          <w:szCs w:val="24"/>
        </w:rPr>
        <w:t>да</w:t>
      </w:r>
      <w:proofErr w:type="gramEnd"/>
      <w:r w:rsidRPr="00922E77">
        <w:rPr>
          <w:rFonts w:eastAsia="Times New Roman" w:cs="Times New Roman"/>
          <w:szCs w:val="24"/>
        </w:rPr>
        <w:t xml:space="preserve"> не е поведена стечајна постапка или постапка за ликвидација;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w:t>
      </w:r>
      <w:proofErr w:type="gramStart"/>
      <w:r w:rsidRPr="00922E77">
        <w:rPr>
          <w:rFonts w:eastAsia="Times New Roman" w:cs="Times New Roman"/>
          <w:szCs w:val="24"/>
        </w:rPr>
        <w:t>одговорното</w:t>
      </w:r>
      <w:proofErr w:type="gramEnd"/>
      <w:r w:rsidRPr="00922E77">
        <w:rPr>
          <w:rFonts w:eastAsia="Times New Roman" w:cs="Times New Roman"/>
          <w:szCs w:val="24"/>
        </w:rPr>
        <w:t xml:space="preserve"> лице или член на органот на управување на правното лице да не е правосилно осудено за кривично дело во јавните финансии, платниот промет и стопанството или кривични дела против работните односи, додека траат последиците од пресудата;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w:t>
      </w:r>
      <w:proofErr w:type="gramStart"/>
      <w:r w:rsidRPr="00922E77">
        <w:rPr>
          <w:rFonts w:eastAsia="Times New Roman" w:cs="Times New Roman"/>
          <w:szCs w:val="24"/>
        </w:rPr>
        <w:t>на</w:t>
      </w:r>
      <w:proofErr w:type="gramEnd"/>
      <w:r w:rsidRPr="00922E77">
        <w:rPr>
          <w:rFonts w:eastAsia="Times New Roman" w:cs="Times New Roman"/>
          <w:szCs w:val="24"/>
        </w:rPr>
        <w:t xml:space="preserve"> правното лице да не му е изречена прекршочна санкција забрана за вршење професија, дејност или должност во траење од една или повеќе години;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финансиски да е способен, односно своите сегашни и идни обврски, под нормални услови за работење да може да ги исполнува во период од 12 месеца, што се докажува со документ за економска и финансиска способност издаден од Централниот регистар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7) </w:t>
      </w:r>
      <w:proofErr w:type="gramStart"/>
      <w:r w:rsidRPr="00922E77">
        <w:rPr>
          <w:rFonts w:eastAsia="Times New Roman" w:cs="Times New Roman"/>
          <w:szCs w:val="24"/>
        </w:rPr>
        <w:t>да</w:t>
      </w:r>
      <w:proofErr w:type="gramEnd"/>
      <w:r w:rsidRPr="00922E77">
        <w:rPr>
          <w:rFonts w:eastAsia="Times New Roman" w:cs="Times New Roman"/>
          <w:szCs w:val="24"/>
        </w:rPr>
        <w:t xml:space="preserve"> е осигурен во осигурително друштво и да приложи писмен доказ за способноста за надоместување на евентуална штета настаната по однос на одговорноста во вршењето на неговата дејност во согласност со закон и други прописи;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да има најмалку пет вработени лица од кои двајца со високо образование (инженер архитект, градежен инженер, инженер за холтикултура или економист) и тројца со средно образование (геодетски техничар, економски техничар, хигиеничар, техничар за холтикултура или чувар), да има соодветна техничка опрема и минимални здравственосанитарни услови за вршење на дејноста, согласно со прописите за здраствено-санитарна заштита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9) </w:t>
      </w:r>
      <w:proofErr w:type="gramStart"/>
      <w:r w:rsidRPr="00922E77">
        <w:rPr>
          <w:rFonts w:eastAsia="Times New Roman" w:cs="Times New Roman"/>
          <w:szCs w:val="24"/>
        </w:rPr>
        <w:t>да</w:t>
      </w:r>
      <w:proofErr w:type="gramEnd"/>
      <w:r w:rsidRPr="00922E77">
        <w:rPr>
          <w:rFonts w:eastAsia="Times New Roman" w:cs="Times New Roman"/>
          <w:szCs w:val="24"/>
        </w:rPr>
        <w:t xml:space="preserve"> не поседува дозвола за вршење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Овластеното службено лице од органот на државната управа надлежен за вршење на работите од областа на комуналните работи кое ја води постапката за издавање на дозвола за управување со гробишта е должно доказите од ставот (1) точки 1), 2), 3), 4), 5), 6) и 9) на овој член, како и доказот за исполнување на условот- број на вработени да ги побара од надлежниот јавен орган во рок од три дена од денот на приемот на барањето.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Овластено службено лице од надлежниот јавен орган од кој се побарани доказите од ставот (2) на овој член е должно истите да ги достави до органот на државната управа надлежен за вршење на работите од областа на комуналните работи во рок од три дена од денот на приемот на барањето.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Техничката опрема од ставот (1) точка 8) на овој член поблиску ја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Дозволата од ставот (1) на овој член ја издава органот на државната управа надлежен за вршење на работите од областа на комуналните работи со рок на важење од пет години, со можност за нејзино продолжување на секои пет години, доколку управителот на </w:t>
      </w:r>
      <w:r w:rsidRPr="00922E77">
        <w:rPr>
          <w:rFonts w:eastAsia="Times New Roman" w:cs="Times New Roman"/>
          <w:szCs w:val="24"/>
        </w:rPr>
        <w:lastRenderedPageBreak/>
        <w:t>гробиштата ги исполнува условите пропишани со овој закон. Барањето за продолжување на дозволата се поднесува шест месеца пред истекот на рокот на важење.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За издадените и одземените дозволи за управување со гробишта органот на државната управа од ставот (3) на овој член води регистар кој постојано се ажурира и се објавува на неговата веб страница.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Формата и содржината на образецот на барањето и потребната документација, формата и содржината на образецот на дозволата за управување со гробишта, како и начинот на издавање и одземање на дозволата и формата, содржината и начинот на водење на регистарот за издадени и одземени дозволи за управител со гробишта ги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Ако се утврди дека управителот на гробиштата престане да исполнува некои од условите од членот 15 став (1) од овој закон, органот на државната управа надлежен за вршење на работите од областа на комуналните работи ќе го извести управителот на гробиштата, истите да ги отстрани во рок не подолг од 30 дена од денот на известувањето.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Дозволата се одзема ако управителот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престане да исполнува кој било од условите од членот 15 став (1) на овој закон, освен условот од членот 15 став (1) точка 5 на овој закон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не</w:t>
      </w:r>
      <w:proofErr w:type="gramEnd"/>
      <w:r w:rsidRPr="00922E77">
        <w:rPr>
          <w:rFonts w:eastAsia="Times New Roman" w:cs="Times New Roman"/>
          <w:szCs w:val="24"/>
        </w:rPr>
        <w:t xml:space="preserve"> ги отстрани недостатоците во рокот од ставот (1) на овој член.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Управувителот на гробиштата е должен да ги врши следниве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изготвување</w:t>
      </w:r>
      <w:proofErr w:type="gramEnd"/>
      <w:r w:rsidRPr="00922E77">
        <w:rPr>
          <w:rFonts w:eastAsia="Times New Roman" w:cs="Times New Roman"/>
          <w:szCs w:val="24"/>
        </w:rPr>
        <w:t xml:space="preserve"> на план за уредување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изготвување</w:t>
      </w:r>
      <w:proofErr w:type="gramEnd"/>
      <w:r w:rsidRPr="00922E77">
        <w:rPr>
          <w:rFonts w:eastAsia="Times New Roman" w:cs="Times New Roman"/>
          <w:szCs w:val="24"/>
        </w:rPr>
        <w:t xml:space="preserve"> на проект за парцелизација и начин на доделување на гробно место согласно со планот и динамиката за реализација на урбанистичкиот план,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изградба</w:t>
      </w:r>
      <w:proofErr w:type="gramEnd"/>
      <w:r w:rsidRPr="00922E77">
        <w:rPr>
          <w:rFonts w:eastAsia="Times New Roman" w:cs="Times New Roman"/>
          <w:szCs w:val="24"/>
        </w:rPr>
        <w:t xml:space="preserve"> и реконструкција на гробишта со придружни објекти,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изградба</w:t>
      </w:r>
      <w:proofErr w:type="gramEnd"/>
      <w:r w:rsidRPr="00922E77">
        <w:rPr>
          <w:rFonts w:eastAsia="Times New Roman" w:cs="Times New Roman"/>
          <w:szCs w:val="24"/>
        </w:rPr>
        <w:t xml:space="preserve"> и уредување на патеки и зеленило,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 </w:t>
      </w:r>
      <w:proofErr w:type="gramStart"/>
      <w:r w:rsidRPr="00922E77">
        <w:rPr>
          <w:rFonts w:eastAsia="Times New Roman" w:cs="Times New Roman"/>
          <w:szCs w:val="24"/>
        </w:rPr>
        <w:t>водење</w:t>
      </w:r>
      <w:proofErr w:type="gramEnd"/>
      <w:r w:rsidRPr="00922E77">
        <w:rPr>
          <w:rFonts w:eastAsia="Times New Roman" w:cs="Times New Roman"/>
          <w:szCs w:val="24"/>
        </w:rPr>
        <w:t xml:space="preserve"> на дневник и регистар на сите погребани лица,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воспоставува</w:t>
      </w:r>
      <w:proofErr w:type="gramEnd"/>
      <w:r w:rsidRPr="00922E77">
        <w:rPr>
          <w:rFonts w:eastAsia="Times New Roman" w:cs="Times New Roman"/>
          <w:szCs w:val="24"/>
        </w:rPr>
        <w:t xml:space="preserve"> и води евиденција на носител на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утврдување</w:t>
      </w:r>
      <w:proofErr w:type="gramEnd"/>
      <w:r w:rsidRPr="00922E77">
        <w:rPr>
          <w:rFonts w:eastAsia="Times New Roman" w:cs="Times New Roman"/>
          <w:szCs w:val="24"/>
        </w:rPr>
        <w:t xml:space="preserve"> на висината и наплата на надоместокот за обележување и изработка на протокол за регулациона, градежна и нивелациона линија со определување на површина за изградба на гробно место и гроб,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утврдување</w:t>
      </w:r>
      <w:proofErr w:type="gramEnd"/>
      <w:r w:rsidRPr="00922E77">
        <w:rPr>
          <w:rFonts w:eastAsia="Times New Roman" w:cs="Times New Roman"/>
          <w:szCs w:val="24"/>
        </w:rPr>
        <w:t xml:space="preserve"> на висината и наплата на надоместокот за пристап и користење на комуналната инфраструктура на гробиштата и придружните објекти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утврдување</w:t>
      </w:r>
      <w:proofErr w:type="gramEnd"/>
      <w:r w:rsidRPr="00922E77">
        <w:rPr>
          <w:rFonts w:eastAsia="Times New Roman" w:cs="Times New Roman"/>
          <w:szCs w:val="24"/>
        </w:rPr>
        <w:t xml:space="preserve"> на висината и наплата за доделување на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определување</w:t>
      </w:r>
      <w:proofErr w:type="gramEnd"/>
      <w:r w:rsidRPr="00922E77">
        <w:rPr>
          <w:rFonts w:eastAsia="Times New Roman" w:cs="Times New Roman"/>
          <w:szCs w:val="24"/>
        </w:rPr>
        <w:t xml:space="preserve"> на висината и наплата на надоместокот за одржување на гробишта (гробарина)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утврдување</w:t>
      </w:r>
      <w:proofErr w:type="gramEnd"/>
      <w:r w:rsidRPr="00922E77">
        <w:rPr>
          <w:rFonts w:eastAsia="Times New Roman" w:cs="Times New Roman"/>
          <w:szCs w:val="24"/>
        </w:rPr>
        <w:t xml:space="preserve"> на ред и работно време на гробиштата и обезбедување на мир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Формата и содржината на дневникот и регистарот на сите погребани лица ги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18</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Управителот на гробиштата е должен да обезбеди еднакви и недискриминаторски услови за пристап и користење на комуналната инфраструктура на гробиштата и придружните објекти на гробиштата на сите физички и правни лица кои имаат дозвола за вршење на погребални услуги, во согласност со овој закон (во натамошниот текст: оператор на погребални услуги), како и на сите физички и правни лица регистрирани за изградба на надгробни споменици (во натамошниот текст: каменорезач).</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Управителот на гробиштата е должен при доделување на гробно место, по барање на носителот на гробното место за изградба на надгробен споменик да му издаде протокол за регулациона, градежна и нивелациона линија со определување на површина за изградба на гробно место, а согласно со утврдените нормативи и технички стандарди од членот 9 став (2) на овој закон. Изборот на каменорезач го врши носителот на гробното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Управителот на гробиштата каде што се врши погребот е должен да дозволи пристап и користење на инфраструктурата на гробиштата и на придружните објекти на операторот на погребалната услуга што врши превоз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За пристап и користење на инфраструктурата на гробиштата и на придружните објекти на гробиштата по поднесено барање, управителот на гробиштата склучува договор со операторите на погребалните услуги и со каменорезачите. Управителот на гробиштата е </w:t>
      </w:r>
      <w:r w:rsidRPr="00922E77">
        <w:rPr>
          <w:rFonts w:eastAsia="Times New Roman" w:cs="Times New Roman"/>
          <w:szCs w:val="24"/>
        </w:rPr>
        <w:lastRenderedPageBreak/>
        <w:t>должен по поднесувањето на барањето за склучување на договорот, да одговори во рок од пет работни дена од денот на поднесувањето на барањето.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За пристап и користење на инфраструктурата на гробиштата и на придружните објекти, на лицата од ставот (1) на овој член, управителот на гробиштата им наплатува надоместок. Висината на трошоците за користење на инфраструктурата на гробиштата и на придружните објекти за оператоторот на погребални услуги се определува во зависност од времето на користење на инфраструктурните објекти и на придружните објекти во единица час - погреб. Висината на трошоците за користење на инфраструктурата на гробиштата и на придружните објекти за каменорезачот се определува во зависност од времето на користење на инфраструктурните објекти и на придружните објекти во единица час. Висината на надоместокот ја определува управителот на гробиштата на која согласност дава органот на општината, општините во градот Скопје, односно градот Скопје.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IV. УПОТРЕБА НА ГРОБНО МЕСТО ИЛИ ГРОБНИЦА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19</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Заради рационално искористување на гробните места определени со планот за парцелизација и динамика за реализација на урбанистичкиот план, управителот на гробиштата доделува на употреба гробно место само на лице кое има потреба од погребување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Доделувањето на употреба на гробното место, како лична службеност, се врши врз основа на договор склучен меѓу управителот на гробиштата и носителот на гробното место на неопределено време. Доделувањето на употреба на гробното место се врши според редниот број на гробното место од проектот изработен од управителот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За доделување на употреба на гробно место носителот на гробното место плаќа еднократен надоместок.</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Во договорот, покрај надоместокот од ставот (3) на овој член, носителот на гробното место се обврзува редовно да плаќа и гробарина на управителот на гробиштата заради одржување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После смртта на носителот на гробното место правото на употреба на гробно место го стекнува неговиот брачен другар, односно неговите наследници врз основа на договор склучен меѓу управителот на гробиштата со еден од законските наследници според наследните редови, во рок од шест месеца од погребот на носителот на гробното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(6) Носителот на гробното место правото на употреба на гробното место, може да го отстапи на трети лица врз основа на изјава заверена на нотар.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Изјавата од ставот (6) на овој член, задолжително се доставува до управителот на гробиштата, кој склучува нов договор за доделување на употреба на гробното место со лицето во чија корист е дадена изјавата.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Висината на надоместокот од ставот (3) на овој член ја определува управителот на гробиштата во согласност со органот на општината, општините во градот Скопје, односно градот Скопје, врз основа на трошоците настанати од изготвување на планот за парцелизација, материјални трошоци за изградба на инфраструктурата и во зависност од местоположбата и големината на гробното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V. ПОГРЕБАЛНИ УСЛУГИ</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1. Вршење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20</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Погребалните услуги ги вршат физички и правни лица кои имаат дозвола за вршење на погребални услуги (во натамошниот текст: оператор на погребални услуги).</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2. Дозвола за вршење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Физичко или правно лице за да добие дозвола за вршење на погребални услуги поднесува барање и треба да ги исполнува следниве услови: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w:t>
      </w:r>
      <w:proofErr w:type="gramStart"/>
      <w:r w:rsidRPr="00922E77">
        <w:rPr>
          <w:rFonts w:eastAsia="Times New Roman" w:cs="Times New Roman"/>
          <w:szCs w:val="24"/>
        </w:rPr>
        <w:t>да</w:t>
      </w:r>
      <w:proofErr w:type="gramEnd"/>
      <w:r w:rsidRPr="00922E77">
        <w:rPr>
          <w:rFonts w:eastAsia="Times New Roman" w:cs="Times New Roman"/>
          <w:szCs w:val="24"/>
        </w:rPr>
        <w:t xml:space="preserve"> има живеалиште, односно седиште во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да</w:t>
      </w:r>
      <w:proofErr w:type="gramEnd"/>
      <w:r w:rsidRPr="00922E77">
        <w:rPr>
          <w:rFonts w:eastAsia="Times New Roman" w:cs="Times New Roman"/>
          <w:szCs w:val="24"/>
        </w:rPr>
        <w:t xml:space="preserve"> е регистрирано во Централниот регистар на Република Македонија за вршење на дејност на погребални и придружни активности;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3) </w:t>
      </w:r>
      <w:proofErr w:type="gramStart"/>
      <w:r w:rsidRPr="00922E77">
        <w:rPr>
          <w:rFonts w:eastAsia="Times New Roman" w:cs="Times New Roman"/>
          <w:szCs w:val="24"/>
        </w:rPr>
        <w:t>да</w:t>
      </w:r>
      <w:proofErr w:type="gramEnd"/>
      <w:r w:rsidRPr="00922E77">
        <w:rPr>
          <w:rFonts w:eastAsia="Times New Roman" w:cs="Times New Roman"/>
          <w:szCs w:val="24"/>
        </w:rPr>
        <w:t xml:space="preserve"> не е поведена стечајна постапка или постапка за ликвидација;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одговорното лице или член на органот на управување на правното лице, односно физичкото лице да не е правосилно осудено за кривично дело во јавните финансии, платниот промет и стопанството или кривични дела против работните односи, додека траат последиците од пресудата или да не му е изречена прекршочна санкција забрана на вршење на дејноста во траење од една или повеќе години;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финансиски да е способно, односно своите сегашни и идни обврски, под нормални услови за работење да може да ги исполнува во период од 12 месеца што се докажува со документ за економска и финансиска способност издаден од Централниот регистар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6) </w:t>
      </w:r>
      <w:proofErr w:type="gramStart"/>
      <w:r w:rsidRPr="00922E77">
        <w:rPr>
          <w:rFonts w:eastAsia="Times New Roman" w:cs="Times New Roman"/>
          <w:szCs w:val="24"/>
        </w:rPr>
        <w:t>да</w:t>
      </w:r>
      <w:proofErr w:type="gramEnd"/>
      <w:r w:rsidRPr="00922E77">
        <w:rPr>
          <w:rFonts w:eastAsia="Times New Roman" w:cs="Times New Roman"/>
          <w:szCs w:val="24"/>
        </w:rPr>
        <w:t xml:space="preserve"> е осигурен во осигурително друштво и да приложи писмен доказ за способноста за надоместување на евентуална штета настаната по однос на одговорноста во вршењето на неговата дејност во согласност со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7) </w:t>
      </w:r>
      <w:proofErr w:type="gramStart"/>
      <w:r w:rsidRPr="00922E77">
        <w:rPr>
          <w:rFonts w:eastAsia="Times New Roman" w:cs="Times New Roman"/>
          <w:szCs w:val="24"/>
        </w:rPr>
        <w:t>да</w:t>
      </w:r>
      <w:proofErr w:type="gramEnd"/>
      <w:r w:rsidRPr="00922E77">
        <w:rPr>
          <w:rFonts w:eastAsia="Times New Roman" w:cs="Times New Roman"/>
          <w:szCs w:val="24"/>
        </w:rPr>
        <w:t xml:space="preserve"> има најмалку три вработени лица од кои две лица за вршење на погребување и да поседува соодветна техничка опрема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8) </w:t>
      </w:r>
      <w:proofErr w:type="gramStart"/>
      <w:r w:rsidRPr="00922E77">
        <w:rPr>
          <w:rFonts w:eastAsia="Times New Roman" w:cs="Times New Roman"/>
          <w:szCs w:val="24"/>
        </w:rPr>
        <w:t>да</w:t>
      </w:r>
      <w:proofErr w:type="gramEnd"/>
      <w:r w:rsidRPr="00922E77">
        <w:rPr>
          <w:rFonts w:eastAsia="Times New Roman" w:cs="Times New Roman"/>
          <w:szCs w:val="24"/>
        </w:rPr>
        <w:t xml:space="preserve"> не поседува дозвола за управување со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Овластеното службено лице од органот на државната управа надлежен за вршење на работите од областа на комуналните работи кое ја води постапката за издавање на дозвола за вршење на погребални услуги е должно доказите од ставот (1) точки 1), 2), 3), 4), 5) и 8) на овој член, како и доказот за исполнување на условот-број на вработени, да ги побара од надлежниот јавен орган во рок од три дена од денот на приемот на барањето.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Овластено службено лице од надлежниот јавен орган од кој се побарани доказите од ставот (2) на овој член е должно истите да ги достави до органот на државната управа надлежен за вршење на работите од областа на комуналните работи во рок од три дена од денот на приемот на барањето.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Техничката опрема за вршење на дејноста од ставот (1) точка 7 на овој член ја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Дозволата од ставот (1) на овој член ја издава органот на државната управа надлежен за вршење на работите од областа на комуналните работи со рок на важење од пет години со можност за нејзино продолжување на секои пет години, доколку операторот на погребални услуги ги исполнува условите пропишани со овој закон. Барањето за продолжување се поднесува шест месеца пред истекот на рокот на важење на дозволата.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Доколку органот на државната управа надлежен за вршење на работите од областа на комуналните работи донесе решение за одбивање на барањето за издавање на дозвола, подносителот на барањето има право да поведе управен спор пред Управниот суд.</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(7) Операторот на погребални услуги мора во секое време да ги исполнува условите од ставот (1) на овој член, во спротивно неисполнувањето на кој било од условите на ставот (1) од овој член претставува основ за одземање на дозволата за вршење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Операторот на погребални услуги не може да ја пренесе дозволата за вршење на погребални услуги на друго физичко или правно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(9) Доколку операторот на погребални услуги го отуѓи возилото за вршење на погребални услуги, или купи друго возило за вршење на погребални услуги е должен во рок од три дена да го извести органот што ја издал дозволата за вршење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(10) За издадените и одземените дозволи за вршење на погребални услуги органот на државната управа од ставот (3) на овој член води регистар кој постојано се ажурира и се објавува на неговата веб страница.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(11) Формата и содржината на образецот на барањето и потребната документација, формата и содржината на образецот на дозволата за вршење на погребални услуги, начинот на издавање и одземање на дозволата, како и формата и содржината на регистарот за издадени и одземени дозволи за вршење на погребални услуги ги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21-а е избришан.</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21-б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Операторот на погребални услуги може да отвори подружница регистрирана во Централниот регистар на Република Македонија за вршење на дејност погребални и придружни активности во својата општина или на подрачјето на друга општина во Република Македонија, која мора да ги исполнува условите пропишани во членот 21 од овој закон, за секоја подружница посебно.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3. Преземање и превоз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(1) Преземање и превоз на посмртните останки на умреното лице од местото каде што починало до местото каде што треба да се чува во мртовечница или до место на погребување се врши со посебно возило наменето за превоз на умрени лица.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По исклучок на ставот (1) од овој член во тешко достапните места и во лоши временски прилики, преземањето и превозот на умреното лице може да се изврши и на друг начин соодветен на условите и можностите специфични за одредена област.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Преземањето на умреното лице се врши по утврдување и издавање на документација од страна на овластено лице со која се констатира дека лицето е умрено.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Преземањето и превозот на умреното лице се врши по барање на член на потесното семејство на умреното лице, односно од овластено лице од институцијата каде што починало во согласност со член на потесното семејство на умреното лице, од страна на оператор за погребални услуги кој поседува дозвола. При преземањето на умреното лице задолжително се составува записник за преземање и превоз на умреното лице кој се потпишува од страна на лицето кое го презема и лицето кое го предава умреното лице, со приложување на дозволата за вршење на погребални услуги. Записникот го подготвува операторот на погребални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Умреното лице за кое што постои сомневање дека не починало од природна смрт, може да се преземе од местото каде што починало само врз основа на дозвола од органот кој е надлежен за водење на истражна постапка.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Во случај од ставот (1) на овој член трошоците за преземањето и превозот на умреното лице од местото од каде што се презема до местото каде што се упатува од страна на органот надлежен за водење на истражната постапка, паѓаат на товар на органот надлежен за водење на истражна постапка.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Умреното лице за кое постои сомневање дека починало од заразна болест (антракс, дифтерија, колера, чума, синдром на стекнат недостаток на имунитет, цревен тифус, паратифус А и Б, вирусни хеморагични трески (Ебола, Ласса и Марбург), заразна жолтица или жолта треска), може да се преземе од местото каде што настапила смртта само врз основа на дозвола од Државниот санитарен и здраствен инспекторат.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Министерот кој раководи со органот на државната управа надлежен за вршење на работите од областа на здравството го пропишува начинот на преземањето и превозот на посмртните останки на умрени лица кои умреле во елементарни непогоди, масовни несреќи, тероризам, војни и други вонредни околности.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lastRenderedPageBreak/>
        <w:t>Член 24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Преземање и превоз на посмртните останки подразбира преземање и превоз на посмртни останки до мртовечницата и од мртовечница до гробното место, каде што се врши погреб.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Превоз на посмртни останки од ставот (1) на овој член може да се врши само со возила регистрирани исклучиво за таа намена.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 извршениот превоз на посмртните останки на умрените лица од заразни болести, возилото задолжително се дезинфицира согласно со прописите од областа на заштита од заразни болести.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Не е дозволен превоз на посмртни останки на умрени лица со товарни, патнички и други видови возила, освен во случаите од членот 22 став (2)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Преземањето и превозот на умреното лице од местото каде што починало до местото каде што се врши погреб, односно од еден на друг крај на територијата на Република Македонија се врши согласно со условите и начинот на преземање и превоз на умреното лице утврдени со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Преземањето и превозот на умреното лице од местото каде што починало до местото каде што се врши погреб, кога лицето починало надвор од границите на Република Македонија, а е државјанин на Република Македонија или има живеалиште на територијата на Република Македонија, се врши согласно со условите и на начин утврден со овој закон, со прописите од областа на здравството и меѓународни договори кон кои пристапила или ги ратификувала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4. Чување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Умреното лице по правило се чува во мртовечница, а по исклучок се чува дома, доколку во местото на погребот нема мртовечница.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Умреното лице по преземањето од местото каде што починало се превезува до гробишта и се положува во мртовечница во разладна комора.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(3) По исклучок на ставот (1) од овој член, кога погребот го организираат органите на државната власт или органите на единиците на локалната самоуправа можат, со одобрение од надлежен орган за вршење на работите од областа на здравството под одредени услови и во определен временски период, умреното лице да го изложат и чуваат на одредено место надвор од гробиштата, заради искажување на почести.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Верските заедници, по исклучок на ставот (1) од овој член, својот верски великодостојник можат да го изложат и чуваат на место или објект кој е наменет за извршување на верски обреди.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Умрените лица од заразни болести задолжително се чуваат во посебна просторија во мртовечницата, а доколку таква нема, до моментот на погребот тие се чуваат во друга просторија која ги усполнува здравствено-санитарните услови.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Посмртните останки на умрените лица од заразни болести не смеат да се изложуваат на одар.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5. Опремување на умрено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28</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Погребната опрема на умреното лице е право на избор на брачниот другар, неговите наследници или лицето кое е должно да се грижи за неговиот погреб, а во согласност со верската припадност на умреното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6. Погребување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29</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Погребувањето на посмртните останки на умреното лице по правило се врши на гробиштата кои се наоѓаат на подрачјето на единицата на локалната самоуправа на која умрениот имал живеалиште.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Погребувањето може да се изврши и на гробишта кои ги одредило умреното лице за време на живот или кои ќе ги одреди лицето од членот 28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Погребување надвор од гробиштата може да се изврши во случај на евентуални природни и други несреќи, војна, тероризам, епидемии, погребување на црковни великодостојници по одлука на црква, верска заедница или религиозна група, само со одобрение од органот на државната управа надлежен за вршење на работите од областа на здравството.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Република Македонија е должна да се грижи за погребување во гробници во случај на заеднички погреб на посмртни останки на умрени лица од елементарни непогоди и масовни смртни случаи предизвикани од масовни несреќи, епидемии, тероризам, војни или други вонредни околности.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Начинот на издавање на одобрението за погребување надвор од гробиштата и погребувањето надвор од гробиштата од ставот (3) на овој член го пропишува министерот кој раководи со органот на државната управа надлежен за вршење на работите од областа на здравството.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30</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Лицата од членoт 20 на овој закон може да вршат погребување само врз основа на одобрение за погреб кое се издава од управителот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Одобрението од ставот (1) на овој член се издава само врз основа на приложување на документација од членот 22 став (3)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Погребувањето задолжително се врши од мртовечница. По исклучок, погребувањето може да не се изврши од мртовечница само во случаи ако во општината или населеното место нема мртовечница или ако немало услови посмртните останки да бидат пренесени во мртовечница, како и во случаи на умрени лица од елементарни непогоди и масовни смртни случаи предизвикани од масовни несреќи, епидемии, тероризам, војни или други вонредни околност.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Погребувањето мора да се изврши без оглед на жителство, државјанство, етничка, расна или верска припадност на умреното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При погребувањето може да се изведуваат верски обреди. Со објектите за вршење на верски обреди кои се наоѓаат на гробиштата управува верската заедница.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30-a</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За извршеното погребување, лицата од членот 20 на овој закон до Министерството за правда - Управата за водење на матични книги доставуваат примерок од одобрението за погреб издадено од управителот на гробиштата.</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Погребувањето се врши по истекот на 24 часа од часот на смртта.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По исклучок од ставот (1) на овој член, во услови на елементарни непогоди и масовни смртни случаи предизвикани од масовни несреќи, епидемии, тероризам, војни или други вонредни околности, кога се врши заеднички погреб, заради потребата од посебни услови за здравствена заштита и идентификација на умрените лица, органот на државната управа надлежен за вршење на работите од областа на здравството може да определи погребот да се изврши пред истекот на 24 часа.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Посмртните останки на умреното лице може да се кремираат само ако за време на животот оставил заверен писмен документ или ако така налагаат здраствено-санитарните прописи.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Кремирањето од ставот (1) на овој член се врши на гробишта.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Начинот на кремирање го пропишува министерот кој раководи со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Погребот се врши во согласност со желбата на починатиот, изразена за време на живот.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Кога умреното лице за време на живот не изразило своја желба, за тоа одлучува лицето од членот 28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 желба на умреното лице, изразена за време на живот во писмена форма и заверена на нотар, може да се изврши анонимен погреб.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Анонимниот погреб се врши на посебно определен простор, без означување на името на умреното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(5) Доколку не постојат лица од ставот (2) на овој член, за погребот одлучува органот на државната управа надлежен за вршење на работите од областа на трудот и социјалната политика.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Погребувањето на умрено лице на гробно место каде што претходно некој бил погребан, не смее да се изврши пред истекот на времето за мирување.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Времето за мирување е време кое мора да помине од последното погребување на исто гробно место. Во гробно место во кое е извршен погреб на посмртни останки на умрено лице, не може да се изврши погреб доколку од претходниот погреб не поминале најмалку три месеца или во рок пократок од три месеца, ако нема можности и услови за проширување на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7. Трошоци за погребување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Трошоците за погребување паѓаат на товар на лицата од членот 28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Доколку не може да се утврди лицето од ставот (1) на овој член и ако умреното лице било корисник на право на постојана парична помош, погребот го врши управителот на гробиштата во местото каде што лицето починало, односно каде што се најдени посмртните останки, а трошоците се на товар на општината, општините во градот Скопје, односно градот Скопје доколку поинаку не е договорено меѓу управателот на гробиштата и општината, општините во градот Скопје, односно градот Скопје.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Доколку не може да се утврди последното живеалиште, односно престојувалиште на умреното лице и неговиот идентитет, тошоците паѓаат на товар на општината, општините во градот Скопје, односно градот Скопје, на чие подрачје лицето починало или каде што се најдени посмртните останки. Погребувањето во овој случај се врши на посебен дел од гробиштата, а управителот на гробиштата е должен во дневникот и регистарот на сите погребани лица да ги забележи сите податоци за умреното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8. Откопување на гроб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Операторот на погребални услуги може да врши откопување на посмртни останки од гроб по барање на членови на потесното семејство на погребаното лице ако сакаат да се преместат посмртните останки на умреното лице од едно во друго гробно место или од едни на други гробишта, на судот или на органот на државната управа надлежен за вршење на работите од областа на внатрешните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Откопување на гроб во случаите од ставот (1) на овој член се врши врз основа на одобрение од органот на државната управа надлежен за вршење на работите од областа на здравството.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Откопување на гроб се пријавува на управителот на гробиштата најмалку седум дена пред извршувањето на откопувањето. Со пријавата се приложува и одобрение за откопување од ставот (2) на овој член.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Лицата кои вршат откопување мора да имаат заштитна облека и обувки.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По извршеното откопување на посмртните останки се врши дезинфекција на сандакот, на гробот и на гробното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Начинот на издавање на одобрението за откопување на гроб, како и формата и содржината на одобрението ги пропишува министерот кој раководи со органот на државната управа надлежен за вршење на работите од областа на здравството.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VI. ФИНАНСИРАЊЕ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Финансирањето на изградбата, реконструкцијата, како и управувањето и одржување на гробиштата се обезбедува од:</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w:t>
      </w:r>
      <w:proofErr w:type="gramStart"/>
      <w:r w:rsidRPr="00922E77">
        <w:rPr>
          <w:rFonts w:eastAsia="Times New Roman" w:cs="Times New Roman"/>
          <w:szCs w:val="24"/>
        </w:rPr>
        <w:t>надоместок</w:t>
      </w:r>
      <w:proofErr w:type="gramEnd"/>
      <w:r w:rsidRPr="00922E77">
        <w:rPr>
          <w:rFonts w:eastAsia="Times New Roman" w:cs="Times New Roman"/>
          <w:szCs w:val="24"/>
        </w:rPr>
        <w:t xml:space="preserve"> за одржување на гробиштата - гробарина;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надоместок</w:t>
      </w:r>
      <w:proofErr w:type="gramEnd"/>
      <w:r w:rsidRPr="00922E77">
        <w:rPr>
          <w:rFonts w:eastAsia="Times New Roman" w:cs="Times New Roman"/>
          <w:szCs w:val="24"/>
        </w:rPr>
        <w:t xml:space="preserve"> за пристап и користење на гробишна инфраструктура (мртовечница, ладилник и други инфраструктурни објекти) од операторите на погребалните услуги и каменорезачите;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3) </w:t>
      </w:r>
      <w:proofErr w:type="gramStart"/>
      <w:r w:rsidRPr="00922E77">
        <w:rPr>
          <w:rFonts w:eastAsia="Times New Roman" w:cs="Times New Roman"/>
          <w:szCs w:val="24"/>
        </w:rPr>
        <w:t>надоместок</w:t>
      </w:r>
      <w:proofErr w:type="gramEnd"/>
      <w:r w:rsidRPr="00922E77">
        <w:rPr>
          <w:rFonts w:eastAsia="Times New Roman" w:cs="Times New Roman"/>
          <w:szCs w:val="24"/>
        </w:rPr>
        <w:t xml:space="preserve"> за доделување на употреба на гробно место;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w:t>
      </w:r>
      <w:proofErr w:type="gramStart"/>
      <w:r w:rsidRPr="00922E77">
        <w:rPr>
          <w:rFonts w:eastAsia="Times New Roman" w:cs="Times New Roman"/>
          <w:szCs w:val="24"/>
        </w:rPr>
        <w:t>средства</w:t>
      </w:r>
      <w:proofErr w:type="gramEnd"/>
      <w:r w:rsidRPr="00922E77">
        <w:rPr>
          <w:rFonts w:eastAsia="Times New Roman" w:cs="Times New Roman"/>
          <w:szCs w:val="24"/>
        </w:rPr>
        <w:t xml:space="preserve"> од буџетот на општината, средства од општините во градот Скопје, односно средства од градот Скопје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w:t>
      </w:r>
      <w:proofErr w:type="gramStart"/>
      <w:r w:rsidRPr="00922E77">
        <w:rPr>
          <w:rFonts w:eastAsia="Times New Roman" w:cs="Times New Roman"/>
          <w:szCs w:val="24"/>
        </w:rPr>
        <w:t>кредити</w:t>
      </w:r>
      <w:proofErr w:type="gramEnd"/>
      <w:r w:rsidRPr="00922E77">
        <w:rPr>
          <w:rFonts w:eastAsia="Times New Roman" w:cs="Times New Roman"/>
          <w:szCs w:val="24"/>
        </w:rPr>
        <w:t>, донации и друго.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VII.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38</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Надзор над примената на овој закон и прописите донесени врз основа на овој закон врши органот на државната управа надлежен за вршење на работите од областа на комуналните работи и органот на државната управа надлежен за вршење на работите од областа на здравството.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1. Инспекциски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39</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Инспекциски надзор над примената на овој закон и прописите донесени врз основа на овој закон го врши Државниот комунален инспекторат преку државни комунални инспектори, односно овластените комунални инспектори на општината, на општините во градот Скопје, односно на градот Скопје (во натамошниот текст: овластен комунален инспектор) и Државниот санитарен и здравствен инспекторат преку државни санитарни и здраствени инспектори.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40</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Државниот комунален инспектор, по службена должност, врши инспекциски надзор над јавното претпријатие од членот 14 став (2) на овој закон, дали за вршењето на работите на управување со гробишта води посебно сметководство за приходите остварени од вршењето на оваа дејност, како и над управителот на гробиштата и операторот на погребални услуги </w:t>
      </w:r>
      <w:r w:rsidRPr="00922E77">
        <w:rPr>
          <w:rFonts w:eastAsia="Times New Roman" w:cs="Times New Roman"/>
          <w:szCs w:val="24"/>
        </w:rPr>
        <w:lastRenderedPageBreak/>
        <w:t>во поглед на тоа дали има дозвола за вршење на дејноста и дали постојано ги исполнува условите од членот 15 или 21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Доколку при вршењето на инспекцискиот надзор од ставот (1) на овој член државниот комунален инспектор констатира дека јавното претпријатие за вршење на работите на управување со гробишта не води посебно сметководство за приходите остварени од вршењето на оваа дејност или управителот на гробиштата, односно операторот на погребалните услуги престанал да исполнува некои од пропишаните услови за добивање на дозвола за вршење на дејноста, составува записник во присуство на овластено лице, односно службено лице на инспектираниот субјект, кој го потпишува записникот за утврдената состојба и е должен до надлежниот орган да го поднесе записникот со предлог за одземање на дозволата за вршење на дејноста.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Овластениот комунален инспектор врши инспекциски надзор над работата на управителот на гробиштата, операторот на погребални услуги и каменорезачот, надзор над одржувањето на гробиштата и на придружните објекти, управувањето со гробиштата и начинот на вршењето на погребалните услуги.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Државниот санитарен и здравствен инспектор врши инспекциски надзор дали: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операторот</w:t>
      </w:r>
      <w:proofErr w:type="gramEnd"/>
      <w:r w:rsidRPr="00922E77">
        <w:rPr>
          <w:rFonts w:eastAsia="Times New Roman" w:cs="Times New Roman"/>
          <w:szCs w:val="24"/>
        </w:rPr>
        <w:t xml:space="preserve"> на погребалните услуги има дозвола за преземање и превоз на умрено лице од заразна болест,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органот</w:t>
      </w:r>
      <w:proofErr w:type="gramEnd"/>
      <w:r w:rsidRPr="00922E77">
        <w:rPr>
          <w:rFonts w:eastAsia="Times New Roman" w:cs="Times New Roman"/>
          <w:szCs w:val="24"/>
        </w:rPr>
        <w:t xml:space="preserve"> на државната власт или органите на единиците на локалната самоуправа има одобрение за изложување и чување на умреното лице надвор од гробиштата,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операторот</w:t>
      </w:r>
      <w:proofErr w:type="gramEnd"/>
      <w:r w:rsidRPr="00922E77">
        <w:rPr>
          <w:rFonts w:eastAsia="Times New Roman" w:cs="Times New Roman"/>
          <w:szCs w:val="24"/>
        </w:rPr>
        <w:t xml:space="preserve"> на погребалните услуги има одобрение за погребување надвор од гробиштата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операторот</w:t>
      </w:r>
      <w:proofErr w:type="gramEnd"/>
      <w:r w:rsidRPr="00922E77">
        <w:rPr>
          <w:rFonts w:eastAsia="Times New Roman" w:cs="Times New Roman"/>
          <w:szCs w:val="24"/>
        </w:rPr>
        <w:t xml:space="preserve"> на погребалните услуги има дозвола за откопување на посмртните останки на погребано лице умрено од заразна болест.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Доколку општината, општините на градот Скопје, односно градот Скопје не обезбедат или не се во можност да го обезбедат вршењето на инспекцискиот надзор од ставот (3) на овој член, по барање на општината, односно општините на градот Скопје и градот Скопје, инспекцискиот надзор можат да го вршат државните комунални инспектори на нивна сметка.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Меѓусебните односи и вршењето на работите од ставот (5) на овој член се регулираат со договор.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40-а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(1) Инспекторите од членот 39 на овој закон инспекцискиот надзор го вршат преку редовен и вонреден инспекциски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Редовен инспекциски надзор е најавен надзор кој се врши врз основа на програмата за работа на инспекторатот, односно инспекциската служба и опфаќа надзор над спроведувањето на овој закон и прописите донесени врз основа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Вонредниот инспекциски надзор е ненајавен надзор и се врши врз основа на иницијатива поднесена од државни органи, физички или правни лица како и по службена должност.</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Субјектите над кои се врши инспекциски надзор се должни на испекторите од членот 39 на овој закон, да им овозможат непречено спроведување на инспекцискиот надзор, како и да им ја дадат на увид целокупната документација што е предмет на надзорот.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За извршениот инспекциски надзор, односно утврдената состојба и преземените мерки од надзорот, инспекторот од членот 39 на овој закон е должен да состави записник во присуство на овластено лице, односно службено лице на инспектираниот субјект кој го потпишува записникот за утврдената состојба.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Инспекторите од членот 40 на овој закон по извршениот инспекциски надзор донесуваат решение.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Против решението на овластениот комунален инспектор може да се поднесе жалба во рок од 15 дена од денот на приемот на решението до Државната комисија за одлучување во втор степен во областа на инспекцискиот надзор и прекршочната постапка.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Против решението на државниот санитарен и здравствен инспектор може да се поднесе жалба во рок од 15 дена од денот на приемот на решението до Државната комисија за одлучување во втор степен во областа на инспекцискиот надзор и прекршочната постапка.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Постапка за едукација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42-а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(1) Доколку при вршењето на инспекцискиот надзор овластениот комунален инспектор утврди дека е сторена неправилност од членот 45-а на овој закон, е должен да состави записник во кој ќе ја утврди сторената неправилност со укажување за отстранување на утврдената неправилност во рок од осум дена и со истовремено врачување на покана за спроведување на едукација на лицето или субјектот каде што е утврдена неправилноста при вршењето на инспекцискиот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Формата и содржината на поканата за едукација, како и начинот на спроведување на едукацијата ги пропишува министерот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Едукацијата ја организира и спроведува овластениот комунален инспектор, во рок не подолг од осум дена од денот на спроведувањето на инспекцискиот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Едукацијата може да се спроведува за повеќе утврдени исти или истородни неправилности, за еден или повеќе субјекти.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(5) Доколку во закажаниот термин лицето или субјектот над кој се спроведува едукација не се јави на едукацијата, ќе се смета дека едукацијата е спроведена.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Доколку лицето или субјектот над кој се спроведува едукација се јави на закажаната едукација и истата ја заврши, ќе се смета дека е едуциран по однос на утврдената неправилност.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Доколку овластениот комунален инспектор при спроведувањето на контролниот надзор утврди дека се отстранети утврдените неправилности од ставот (1) на овој член, донесува заклучок со кој ја запира постапката на инспекциски надзор.</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Доколку овластениот комунален инспектор при спроведувањето на контролниот надзор утврди дека не се отстранети утврдените неправилности од ставот (1) на овој член, поднесува барање за поведување на прекршочна постапка пред Комисија за одлучување по прекршоци во Министерството за транспорт и врски.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(9) Општината води евиденција за спроведената едукација на начин пропишан од министерот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42-б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Општините, Државниот комунален инспекторат и Државниот санитарен и здравствен инспекторат за извршените инспекциски контроли, изготвуваат квартални извештаи и ги објавуваат на својата веб страница.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lastRenderedPageBreak/>
        <w:t>2. Надзор над законитоста на работењето на органите на општината, односно на органите на општините на градот Скопје и на органите на градот Скопје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Надзор над законитоста на работењето на органите на општината, на органите на општините на градот Скопје, односно на органите на градот Скопје, го врши органот на државната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При вршењето на надзорот од ставот (1) на овој член органот на државната управа надлежен за вршење на работите од областа на комуналните работи ги врши следниве работи: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ја следи законитоста на работата на органите на општината, органите на општините во градот Скопје, односно органите на градот Скопје, презема мерки, активности и поднесува иницијативи за остварување на надлежностите на органите на општината, органите на општините во градот Скопје, односно на органите на градот Скопје што се однесуваат на оваа дејност;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им</w:t>
      </w:r>
      <w:proofErr w:type="gramEnd"/>
      <w:r w:rsidRPr="00922E77">
        <w:rPr>
          <w:rFonts w:eastAsia="Times New Roman" w:cs="Times New Roman"/>
          <w:szCs w:val="24"/>
        </w:rPr>
        <w:t xml:space="preserve"> укажува на органите на општината, органите на општините во градот Скопје, односно на органите на градот Скопје на пречекорувањето на нивните надлежности утврдени со овој закон и предлага соодветни мерки за надминување на таа состојба;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3) </w:t>
      </w:r>
      <w:proofErr w:type="gramStart"/>
      <w:r w:rsidRPr="00922E77">
        <w:rPr>
          <w:rFonts w:eastAsia="Times New Roman" w:cs="Times New Roman"/>
          <w:szCs w:val="24"/>
        </w:rPr>
        <w:t>укажува</w:t>
      </w:r>
      <w:proofErr w:type="gramEnd"/>
      <w:r w:rsidRPr="00922E77">
        <w:rPr>
          <w:rFonts w:eastAsia="Times New Roman" w:cs="Times New Roman"/>
          <w:szCs w:val="24"/>
        </w:rPr>
        <w:t xml:space="preserve"> на определени материјални и процедурални недостатоци на органите на општината, органите на општините во градот Скопје, односно на органите на градот Скопје кои би можеле да го оневозможат вршењето на работите утврдени со овој закон, а кои се од јавен интерес;</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w:t>
      </w:r>
      <w:proofErr w:type="gramStart"/>
      <w:r w:rsidRPr="00922E77">
        <w:rPr>
          <w:rFonts w:eastAsia="Times New Roman" w:cs="Times New Roman"/>
          <w:szCs w:val="24"/>
        </w:rPr>
        <w:t>дава</w:t>
      </w:r>
      <w:proofErr w:type="gramEnd"/>
      <w:r w:rsidRPr="00922E77">
        <w:rPr>
          <w:rFonts w:eastAsia="Times New Roman" w:cs="Times New Roman"/>
          <w:szCs w:val="24"/>
        </w:rPr>
        <w:t xml:space="preserve"> препораки за доследно спроведување на надлежностите за работите кои треба да ги вршат согласно со овој закон, а на барање на органите на општината, органите на општините во градот Скопје, односно на органите на градот Скопје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w:t>
      </w:r>
      <w:proofErr w:type="gramStart"/>
      <w:r w:rsidRPr="00922E77">
        <w:rPr>
          <w:rFonts w:eastAsia="Times New Roman" w:cs="Times New Roman"/>
          <w:szCs w:val="24"/>
        </w:rPr>
        <w:t>го</w:t>
      </w:r>
      <w:proofErr w:type="gramEnd"/>
      <w:r w:rsidRPr="00922E77">
        <w:rPr>
          <w:rFonts w:eastAsia="Times New Roman" w:cs="Times New Roman"/>
          <w:szCs w:val="24"/>
        </w:rPr>
        <w:t xml:space="preserve"> следи навременото донесување на актите на органите на општината, органите на општините во градот Скопје, односно на органите на градот Скопје утврдени со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VIII. КАЗНЕНИ ПРЕКРШОЧНИ ОДРЕДБИ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lastRenderedPageBreak/>
        <w:t>Член 43-а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Лице кое врши погребални услуги без добиена дозвола за вршење на погребални услуги и кое нема да достави податоци, односно примерок од одобрението за погреб до Министерството за правда - Управата за водење на матични книги со што се нарушува системот на евиденција на починати лица во матичната книга на умрени лица и во другите евиденции за починати лица, ќе се казни со парична казна од 100.000 до 300.000 денари.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Одговорното лице на правното лице од ставот (1) на овој член за делото од ставот (1) на овој член ќе се казни со казна затвор од три до пет години.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Покрај казната затвор од ставот (2) на овој член на одговорното лице за истото дело му се изрекува и привремена забрана за вршење одделна професија, дејност или должност во траење од три до шест месеци.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Глоба во износ од 5.000 евра во денарска противвредност ќе му се изрече за прекршок на правно лице, ако: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w:t>
      </w:r>
      <w:proofErr w:type="gramStart"/>
      <w:r w:rsidRPr="00922E77">
        <w:rPr>
          <w:rFonts w:eastAsia="Times New Roman" w:cs="Times New Roman"/>
          <w:szCs w:val="24"/>
        </w:rPr>
        <w:t>не</w:t>
      </w:r>
      <w:proofErr w:type="gramEnd"/>
      <w:r w:rsidRPr="00922E77">
        <w:rPr>
          <w:rFonts w:eastAsia="Times New Roman" w:cs="Times New Roman"/>
          <w:szCs w:val="24"/>
        </w:rPr>
        <w:t xml:space="preserve"> ги одржува гробиштата согласно со членот 9 став (5)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не</w:t>
      </w:r>
      <w:proofErr w:type="gramEnd"/>
      <w:r w:rsidRPr="00922E77">
        <w:rPr>
          <w:rFonts w:eastAsia="Times New Roman" w:cs="Times New Roman"/>
          <w:szCs w:val="24"/>
        </w:rPr>
        <w:t xml:space="preserve"> води посебно сметководство за приходите остварени од вршењето на дејноста управување со гробишта (член 14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3)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управување со гробишта без дозвола (член 15 став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управување со гробиштата спротивно на членот 17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w:t>
      </w:r>
      <w:proofErr w:type="gramStart"/>
      <w:r w:rsidRPr="00922E77">
        <w:rPr>
          <w:rFonts w:eastAsia="Times New Roman" w:cs="Times New Roman"/>
          <w:szCs w:val="24"/>
        </w:rPr>
        <w:t>не</w:t>
      </w:r>
      <w:proofErr w:type="gramEnd"/>
      <w:r w:rsidRPr="00922E77">
        <w:rPr>
          <w:rFonts w:eastAsia="Times New Roman" w:cs="Times New Roman"/>
          <w:szCs w:val="24"/>
        </w:rPr>
        <w:t xml:space="preserve"> обезбеди еднакви и недискриминаторски услови за пристап и користење на комуналната инфраструктура на гробиштата и придружните објекти на гробиштата на оператор на погребални услуги и каменорезач (член 18 став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6) </w:t>
      </w:r>
      <w:proofErr w:type="gramStart"/>
      <w:r w:rsidRPr="00922E77">
        <w:rPr>
          <w:rFonts w:eastAsia="Times New Roman" w:cs="Times New Roman"/>
          <w:szCs w:val="24"/>
        </w:rPr>
        <w:t>изврши</w:t>
      </w:r>
      <w:proofErr w:type="gramEnd"/>
      <w:r w:rsidRPr="00922E77">
        <w:rPr>
          <w:rFonts w:eastAsia="Times New Roman" w:cs="Times New Roman"/>
          <w:szCs w:val="24"/>
        </w:rPr>
        <w:t xml:space="preserve"> погребување без одобрение за погреб (член 30 став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7) </w:t>
      </w:r>
      <w:proofErr w:type="gramStart"/>
      <w:r w:rsidRPr="00922E77">
        <w:rPr>
          <w:rFonts w:eastAsia="Times New Roman" w:cs="Times New Roman"/>
          <w:szCs w:val="24"/>
        </w:rPr>
        <w:t>изврши</w:t>
      </w:r>
      <w:proofErr w:type="gramEnd"/>
      <w:r w:rsidRPr="00922E77">
        <w:rPr>
          <w:rFonts w:eastAsia="Times New Roman" w:cs="Times New Roman"/>
          <w:szCs w:val="24"/>
        </w:rPr>
        <w:t xml:space="preserve"> погребување надвор од гробиштата при евентуални природни и други несреќи, војна, тероризам, епидемии, погребување на црковни великодостојници по одлука на црква, верска заедница или религиозна група, без одобрение (член 29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8) </w:t>
      </w:r>
      <w:proofErr w:type="gramStart"/>
      <w:r w:rsidRPr="00922E77">
        <w:rPr>
          <w:rFonts w:eastAsia="Times New Roman" w:cs="Times New Roman"/>
          <w:szCs w:val="24"/>
        </w:rPr>
        <w:t>не</w:t>
      </w:r>
      <w:proofErr w:type="gramEnd"/>
      <w:r w:rsidRPr="00922E77">
        <w:rPr>
          <w:rFonts w:eastAsia="Times New Roman" w:cs="Times New Roman"/>
          <w:szCs w:val="24"/>
        </w:rPr>
        <w:t xml:space="preserve"> издаде одобрение за извршување на погребување, по приложување на документација со која е констатирано дека лицето е умрено (член 30 ставови (1) и (2));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9)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откопување на гроб без одобрение од органот на државната управа надлежен за вршење на работите од областа на здравството (член 36 став (2)).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Глоба во висина од 30% од одмерената глоба за правното лице, ќе му се изрече за прекршокот од ставот (1) на овој член и на одговорното лице во правното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Покрај глобата од ставот (2) на овој член на одговорното лице во правното лице може да му се изрече и санкција за забрана за вршење на определена должност во траење до една година.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Глоба во износ од 3.000 евра во денарска противвредност ќе му се изрече за прекршок на правно лице, ако: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 </w:t>
      </w:r>
      <w:proofErr w:type="gramStart"/>
      <w:r w:rsidRPr="00922E77">
        <w:rPr>
          <w:rFonts w:eastAsia="Times New Roman" w:cs="Times New Roman"/>
          <w:szCs w:val="24"/>
        </w:rPr>
        <w:t>не</w:t>
      </w:r>
      <w:proofErr w:type="gramEnd"/>
      <w:r w:rsidRPr="00922E77">
        <w:rPr>
          <w:rFonts w:eastAsia="Times New Roman" w:cs="Times New Roman"/>
          <w:szCs w:val="24"/>
        </w:rPr>
        <w:t xml:space="preserve"> изготви проект за распоредување на парцели за гробни места (член 9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2) </w:t>
      </w:r>
      <w:proofErr w:type="gramStart"/>
      <w:r w:rsidRPr="00922E77">
        <w:rPr>
          <w:rFonts w:eastAsia="Times New Roman" w:cs="Times New Roman"/>
          <w:szCs w:val="24"/>
        </w:rPr>
        <w:t>гради</w:t>
      </w:r>
      <w:proofErr w:type="gramEnd"/>
      <w:r w:rsidRPr="00922E77">
        <w:rPr>
          <w:rFonts w:eastAsia="Times New Roman" w:cs="Times New Roman"/>
          <w:szCs w:val="24"/>
        </w:rPr>
        <w:t xml:space="preserve"> надгробни споменици спротивно на членот 10 став (1)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3) </w:t>
      </w:r>
      <w:proofErr w:type="gramStart"/>
      <w:r w:rsidRPr="00922E77">
        <w:rPr>
          <w:rFonts w:eastAsia="Times New Roman" w:cs="Times New Roman"/>
          <w:szCs w:val="24"/>
        </w:rPr>
        <w:t>гради</w:t>
      </w:r>
      <w:proofErr w:type="gramEnd"/>
      <w:r w:rsidRPr="00922E77">
        <w:rPr>
          <w:rFonts w:eastAsia="Times New Roman" w:cs="Times New Roman"/>
          <w:szCs w:val="24"/>
        </w:rPr>
        <w:t xml:space="preserve"> надгробни споменици и испишува текстови спротивно на членот 10 став (3)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4) </w:t>
      </w:r>
      <w:proofErr w:type="gramStart"/>
      <w:r w:rsidRPr="00922E77">
        <w:rPr>
          <w:rFonts w:eastAsia="Times New Roman" w:cs="Times New Roman"/>
          <w:szCs w:val="24"/>
        </w:rPr>
        <w:t>не</w:t>
      </w:r>
      <w:proofErr w:type="gramEnd"/>
      <w:r w:rsidRPr="00922E77">
        <w:rPr>
          <w:rFonts w:eastAsia="Times New Roman" w:cs="Times New Roman"/>
          <w:szCs w:val="24"/>
        </w:rPr>
        <w:t xml:space="preserve"> води дневник и регистар на сите погребани лица (член 17 став (1) алинеја 5);</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5) </w:t>
      </w:r>
      <w:proofErr w:type="gramStart"/>
      <w:r w:rsidRPr="00922E77">
        <w:rPr>
          <w:rFonts w:eastAsia="Times New Roman" w:cs="Times New Roman"/>
          <w:szCs w:val="24"/>
        </w:rPr>
        <w:t>не</w:t>
      </w:r>
      <w:proofErr w:type="gramEnd"/>
      <w:r w:rsidRPr="00922E77">
        <w:rPr>
          <w:rFonts w:eastAsia="Times New Roman" w:cs="Times New Roman"/>
          <w:szCs w:val="24"/>
        </w:rPr>
        <w:t xml:space="preserve"> воспостави и води евиденцијата на носител на гробно место (член 17 став (1) алинеја 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6) </w:t>
      </w:r>
      <w:proofErr w:type="gramStart"/>
      <w:r w:rsidRPr="00922E77">
        <w:rPr>
          <w:rFonts w:eastAsia="Times New Roman" w:cs="Times New Roman"/>
          <w:szCs w:val="24"/>
        </w:rPr>
        <w:t>не</w:t>
      </w:r>
      <w:proofErr w:type="gramEnd"/>
      <w:r w:rsidRPr="00922E77">
        <w:rPr>
          <w:rFonts w:eastAsia="Times New Roman" w:cs="Times New Roman"/>
          <w:szCs w:val="24"/>
        </w:rPr>
        <w:t xml:space="preserve"> издаде протокол согласно со членот 18 став (2)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7) </w:t>
      </w:r>
      <w:proofErr w:type="gramStart"/>
      <w:r w:rsidRPr="00922E77">
        <w:rPr>
          <w:rFonts w:eastAsia="Times New Roman" w:cs="Times New Roman"/>
          <w:szCs w:val="24"/>
        </w:rPr>
        <w:t>не</w:t>
      </w:r>
      <w:proofErr w:type="gramEnd"/>
      <w:r w:rsidRPr="00922E77">
        <w:rPr>
          <w:rFonts w:eastAsia="Times New Roman" w:cs="Times New Roman"/>
          <w:szCs w:val="24"/>
        </w:rPr>
        <w:t xml:space="preserve"> дозволи пристап и користење на комуналната инфраструктура и придружните објекти согласно со членот 18 став (3) од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8)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преземање и превоз на посмртните останки на умреното лице со возило кое не е наменето за превоз на умрени лица (член 22 став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9)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преземање на умрено лице без документација издадена од овластено лице за констатирана смрт (член 22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10) </w:t>
      </w:r>
      <w:proofErr w:type="gramStart"/>
      <w:r w:rsidRPr="00922E77">
        <w:rPr>
          <w:rFonts w:eastAsia="Times New Roman" w:cs="Times New Roman"/>
          <w:szCs w:val="24"/>
        </w:rPr>
        <w:t>не</w:t>
      </w:r>
      <w:proofErr w:type="gramEnd"/>
      <w:r w:rsidRPr="00922E77">
        <w:rPr>
          <w:rFonts w:eastAsia="Times New Roman" w:cs="Times New Roman"/>
          <w:szCs w:val="24"/>
        </w:rPr>
        <w:t xml:space="preserve"> изврши дезинфекција на возилото (член 24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11)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превоз на посмртни останки на умрени лица со товарни и патнички и други видови возила (член 24 став (4));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12) </w:t>
      </w:r>
      <w:proofErr w:type="gramStart"/>
      <w:r w:rsidRPr="00922E77">
        <w:rPr>
          <w:rFonts w:eastAsia="Times New Roman" w:cs="Times New Roman"/>
          <w:szCs w:val="24"/>
        </w:rPr>
        <w:t>изврши</w:t>
      </w:r>
      <w:proofErr w:type="gramEnd"/>
      <w:r w:rsidRPr="00922E77">
        <w:rPr>
          <w:rFonts w:eastAsia="Times New Roman" w:cs="Times New Roman"/>
          <w:szCs w:val="24"/>
        </w:rPr>
        <w:t xml:space="preserve"> изложување на одар на умрени лица од заразни болести (член 27 став (2));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13) </w:t>
      </w:r>
      <w:proofErr w:type="gramStart"/>
      <w:r w:rsidRPr="00922E77">
        <w:rPr>
          <w:rFonts w:eastAsia="Times New Roman" w:cs="Times New Roman"/>
          <w:szCs w:val="24"/>
        </w:rPr>
        <w:t>издаде</w:t>
      </w:r>
      <w:proofErr w:type="gramEnd"/>
      <w:r w:rsidRPr="00922E77">
        <w:rPr>
          <w:rFonts w:eastAsia="Times New Roman" w:cs="Times New Roman"/>
          <w:szCs w:val="24"/>
        </w:rPr>
        <w:t xml:space="preserve"> одобрение за погреб без документација со која е констатирано дека лицето е умрено (член 30 став (3));</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 xml:space="preserve">14) </w:t>
      </w:r>
      <w:proofErr w:type="gramStart"/>
      <w:r w:rsidRPr="00922E77">
        <w:rPr>
          <w:rFonts w:eastAsia="Times New Roman" w:cs="Times New Roman"/>
          <w:szCs w:val="24"/>
        </w:rPr>
        <w:t>изврши</w:t>
      </w:r>
      <w:proofErr w:type="gramEnd"/>
      <w:r w:rsidRPr="00922E77">
        <w:rPr>
          <w:rFonts w:eastAsia="Times New Roman" w:cs="Times New Roman"/>
          <w:szCs w:val="24"/>
        </w:rPr>
        <w:t xml:space="preserve"> погребување на умрено лице во гробно место пред истекот на времето за мирување (член 34 став (1));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15) </w:t>
      </w:r>
      <w:proofErr w:type="gramStart"/>
      <w:r w:rsidRPr="00922E77">
        <w:rPr>
          <w:rFonts w:eastAsia="Times New Roman" w:cs="Times New Roman"/>
          <w:szCs w:val="24"/>
        </w:rPr>
        <w:t>лицата</w:t>
      </w:r>
      <w:proofErr w:type="gramEnd"/>
      <w:r w:rsidRPr="00922E77">
        <w:rPr>
          <w:rFonts w:eastAsia="Times New Roman" w:cs="Times New Roman"/>
          <w:szCs w:val="24"/>
        </w:rPr>
        <w:t xml:space="preserve"> кои вршат откопување немаат заштитна облека и обувки (член 36 став (4));</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16) </w:t>
      </w:r>
      <w:proofErr w:type="gramStart"/>
      <w:r w:rsidRPr="00922E77">
        <w:rPr>
          <w:rFonts w:eastAsia="Times New Roman" w:cs="Times New Roman"/>
          <w:szCs w:val="24"/>
        </w:rPr>
        <w:t>по</w:t>
      </w:r>
      <w:proofErr w:type="gramEnd"/>
      <w:r w:rsidRPr="00922E77">
        <w:rPr>
          <w:rFonts w:eastAsia="Times New Roman" w:cs="Times New Roman"/>
          <w:szCs w:val="24"/>
        </w:rPr>
        <w:t xml:space="preserve"> извршеното откопување на посмртните останки не изврши дезинфекција на сандакот, гробот и гробното место (член 36 став (5))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17) </w:t>
      </w:r>
      <w:proofErr w:type="gramStart"/>
      <w:r w:rsidRPr="00922E77">
        <w:rPr>
          <w:rFonts w:eastAsia="Times New Roman" w:cs="Times New Roman"/>
          <w:szCs w:val="24"/>
        </w:rPr>
        <w:t>не</w:t>
      </w:r>
      <w:proofErr w:type="gramEnd"/>
      <w:r w:rsidRPr="00922E77">
        <w:rPr>
          <w:rFonts w:eastAsia="Times New Roman" w:cs="Times New Roman"/>
          <w:szCs w:val="24"/>
        </w:rPr>
        <w:t xml:space="preserve"> им овозможи непречено вршење на инспекциски надзор на инспекторите од членот 39 на овој закон и не им ја даде на увид целата документација што е предмет на надзорот (член 41).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Глоба во висина од 30% од одмерената глоба за правното лице, ќе му се изрече за прекршокот од ставот (1) на овој член и на одговорното лице во правното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Покрај глобата од ставот (2) на овој член на одговорното лице во правното лице може да му се изрече и санкција за забрана за вршење на определена должност во траење до една година.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45-а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Глоба во износ од 1.000 евра во денарска противвредност ќе му се изрече за прекршок на правно лице, ако:</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нема</w:t>
      </w:r>
      <w:proofErr w:type="gramEnd"/>
      <w:r w:rsidRPr="00922E77">
        <w:rPr>
          <w:rFonts w:eastAsia="Times New Roman" w:cs="Times New Roman"/>
          <w:szCs w:val="24"/>
        </w:rPr>
        <w:t xml:space="preserve"> утврдено ред и работно време на гробиштата или не се придржува кон утврдениот ред, работното време и обезбедување мир на гробиштата (член 17 став (1) алинеја 11),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врши</w:t>
      </w:r>
      <w:proofErr w:type="gramEnd"/>
      <w:r w:rsidRPr="00922E77">
        <w:rPr>
          <w:rFonts w:eastAsia="Times New Roman" w:cs="Times New Roman"/>
          <w:szCs w:val="24"/>
        </w:rPr>
        <w:t xml:space="preserve"> превоз на посмртни останки на умрени лица со товарни, патнички и други видови на возила (член 24 став (4)) 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xml:space="preserve">- </w:t>
      </w:r>
      <w:proofErr w:type="gramStart"/>
      <w:r w:rsidRPr="00922E77">
        <w:rPr>
          <w:rFonts w:eastAsia="Times New Roman" w:cs="Times New Roman"/>
          <w:szCs w:val="24"/>
        </w:rPr>
        <w:t>возилото</w:t>
      </w:r>
      <w:proofErr w:type="gramEnd"/>
      <w:r w:rsidRPr="00922E77">
        <w:rPr>
          <w:rFonts w:eastAsia="Times New Roman" w:cs="Times New Roman"/>
          <w:szCs w:val="24"/>
        </w:rPr>
        <w:t xml:space="preserve"> регистрирано за превоз на посмртни останки на умрени лица го користи за други намени (член 24 став (2)).</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Глоба во висина од 30% од одмерената глоба за правното лице, ќе му се изрече за прекршокот од ставот (1) на овој член и на одговорното лице во правното лице.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45-б</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Прекршочната постапка за прекршоците од членовите </w:t>
      </w:r>
      <w:r w:rsidRPr="00922E77">
        <w:rPr>
          <w:rFonts w:eastAsia="Times New Roman" w:cs="Times New Roman"/>
          <w:sz w:val="22"/>
        </w:rPr>
        <w:t>44, 45 и 45в</w:t>
      </w:r>
      <w:r w:rsidRPr="00922E77">
        <w:rPr>
          <w:rFonts w:eastAsia="Times New Roman" w:cs="Times New Roman"/>
          <w:szCs w:val="24"/>
        </w:rPr>
        <w:t> од овој закон се води пред надлежниот суд, а постапката од членот 45-а од овој закон се води пред Комисија за прекршоци во Министерството за транспорт и врски.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Комисијата од ставот (1) на овој член е составена од два члена и претседател. Членовите на комисијата имаат завршено високо образование и се со работно искуство од најмалку две години, а претседателот е дипломиран правник со положен правосуден испит со работно искуство од најмалку четири години.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Против одлуките на Комисијата од ставот (1) на овој член може да се поднесе жалба до Државната комисија за одлучување во втор степен во областа на инспекцискиот надзор и прекршочната постапка, во рок од </w:t>
      </w:r>
      <w:r w:rsidRPr="00922E77">
        <w:rPr>
          <w:rFonts w:eastAsia="Times New Roman" w:cs="Times New Roman"/>
          <w:sz w:val="22"/>
        </w:rPr>
        <w:t>15 дена</w:t>
      </w:r>
      <w:r w:rsidRPr="00922E77">
        <w:rPr>
          <w:rFonts w:eastAsia="Times New Roman" w:cs="Times New Roman"/>
          <w:szCs w:val="24"/>
        </w:rPr>
        <w:t> од денот на приемот на одлуката.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rPr>
          <w:rFonts w:eastAsia="Times New Roman" w:cs="Times New Roman"/>
          <w:szCs w:val="24"/>
        </w:rPr>
      </w:pPr>
      <w:r w:rsidRPr="00922E77">
        <w:rPr>
          <w:rFonts w:eastAsia="Times New Roman" w:cs="Times New Roman"/>
          <w:b/>
          <w:bCs/>
          <w:szCs w:val="24"/>
        </w:rPr>
        <w:t>Член 45-в</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Глоба во износ од 25 до 50 евра во денарска противвредност ќе му се изрече за прекршок на овластеното службено лице во органот на државната управа надлежен за вршење на работите од областа на комуналните работи ако во роковите утврдени во членовите 15 став (2) и 21 став (2) од овој закон не ги побара потребните докази.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Глоба во износ од 25 до 50 евра во денарска противвредност ќе му се изрече за прекршок на овластеното службено лице од надлежниот јавен орган ако во роковите утврдени во членовите 15 став (3) и 21 став (3) од овој закон не ги достави бараните докази.</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46</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За прекршоците од членовите 44, 45 и 45-а од овој закон, инспекторите од членот 39 од овој закон пред поднесување на барање за поведување на прекршочна постапка пред надлежниот суд односно Комисијата за прекршоци во Министерството за транспорт и врски, ќе спроведат постапка за порамнување со издавање на прекршочен платен налог.</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(2) Кога инспекторите од членот 39 од овој закон ќе констатираат прекршок од ставот (1) на овој член составуваат записник во кој се забележуваат битните елементи на прекршокот, времето, местото и начинот на сторување на прекршокот, описот на дејствието на прекршокот и лицата затекнати на самото место. Записникот го потпишува овластеното службено лице и сторителот. Доколку сторителот го признае прекршокот службеното лице ќе му издаде прекршочен платен налог заради наплата на глобата за прекршокот.</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(3) Со потписот на прекршочниот платен налог се смета дека сторителот на прекршокот се согласува да ја плати изречената глоба.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(4) Сторителот на прекршокот од ставот (1) од овој член е должен да ја плати глобата во рок од осум дена од денот на приемот на прекршочниот платен налог на сметка на Буџетот на Република Македонија означена во прекршочниот платен налог. Сторителот кој ќе ја плати глобата во рокот утврден во овој став ќе плати само половина од изречената глоба.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(5) Доколку сторителот на прекршокот одбие да се потпише на прекршочниот платен налог, инспекторите од членот 39 на овој закон ќе евидентираат дека лицето одбило да се потпише и истите ќе се потпишат со полно име и презиме на прекршочниот платен налог.</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(6) Ако сторителот на прекршокот од ставот (1) на овој член не ја плати глобата во рокот утврден во ставот (4) на овој член, инспекторите од членот 39 од овој закон ќе поднесат барање за поведување на прекршочна постапка пред надлежен суд или пред Комисијата за прекршоци во Министерството за транспорт и врски.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(7) Инспекторите од членот 39 од овој закон се должни да водат евиденција за издадените прекршочни платни налози и за исходот на покренатите постапки.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(8) Во евиденцијата од ставот (7) на овој член се собираат, обработуваат и чуваат следните податоци: име и презиме, односно назив на сторителот на прекршокот, живеалиште, односно престојувалиште, седиште, вид на прекршокот, број на прекршочниот платен налог кој му се издава и исходот на постапката.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(9) Личните податоци од ставот (8) на овој член се чуваат пет години од денот на внесување во евиденцијата.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(10) Формата и содржината на прекршочниот платен налог ја пропишува министерот кој раководи со органот на државна управа надлежен за вршење на работите од областа на комуналните работи.</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46-а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Одмерувањето на висината на глобата за правно лице се врши согласно со Законот за прекршоците.</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before="100" w:beforeAutospacing="1" w:after="100" w:afterAutospacing="1" w:line="240" w:lineRule="auto"/>
        <w:jc w:val="center"/>
        <w:outlineLvl w:val="0"/>
        <w:rPr>
          <w:rFonts w:eastAsia="Times New Roman" w:cs="Times New Roman"/>
          <w:b/>
          <w:bCs/>
          <w:kern w:val="36"/>
          <w:sz w:val="48"/>
          <w:szCs w:val="48"/>
        </w:rPr>
      </w:pPr>
      <w:r w:rsidRPr="00922E77">
        <w:rPr>
          <w:rFonts w:eastAsia="Times New Roman" w:cs="Times New Roman"/>
          <w:b/>
          <w:bCs/>
          <w:kern w:val="36"/>
          <w:sz w:val="48"/>
          <w:szCs w:val="48"/>
        </w:rPr>
        <w:t>IX. ПРЕОДНИ И ЗАВРШНИ ОДРЕДБИ</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(1) Општината, односно општините во градот Скопје и градот Скопје се должни своето работење да го усогласат со одредбите од овој закон во рок од шест месеца од денот на влегувањето во сила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lastRenderedPageBreak/>
        <w:t>(2) Јавните претпријатија и други правни лица кои до денот на влегувањето во сила на овој закон вршеле работи на одржување на гробишта и вршење на погребални услуги, се должни своето работење да го усогласат со одредбите од овој закон во рок од шест месеца од денот на влегувањето во сила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48</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Црква, верска заедница или религиозна група, доколку на сопствено земјиште има изградено гробишта согласно со урбанистички план до денот на влегувањето во сила на овој закон, се должни управувањето со гробиштата да го усогласат со одредбите на овој закон, во рок од една година од денот на влегувањето во сила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49</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Подзаконските прописи чие донесување е утврдено со овој закон ќе се донесат во рок од три месеца од денот на влегувањето во сила на овој закон.</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50</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Одредбите од членот 32 на овој закон ќе се применуваат од денот на изградбата на крематориум на територијата на Република Македонија.</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51</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Со влегувањето во сила на овој закон престанува да важи Законот за гробишта (“Службен весник на СРМ” број 18/73), како и членот 3 став 1 точка 11, членот 10 став 3 алинеја 5 и членот 29 став 1 алинеја 10 од Законот за комунални дејности (“Службен весник на Република Македонија” број 45/97).</w:t>
      </w:r>
    </w:p>
    <w:p w:rsidR="00922E77" w:rsidRPr="00922E77" w:rsidRDefault="00922E77" w:rsidP="00922E77">
      <w:pPr>
        <w:spacing w:after="100" w:afterAutospacing="1" w:line="240" w:lineRule="auto"/>
        <w:jc w:val="both"/>
        <w:rPr>
          <w:rFonts w:eastAsia="Times New Roman" w:cs="Times New Roman"/>
          <w:szCs w:val="24"/>
        </w:rPr>
      </w:pPr>
      <w:r w:rsidRPr="00922E77">
        <w:rPr>
          <w:rFonts w:eastAsia="Times New Roman" w:cs="Times New Roman"/>
          <w:szCs w:val="24"/>
        </w:rPr>
        <w:t> </w:t>
      </w:r>
    </w:p>
    <w:p w:rsidR="00922E77" w:rsidRPr="00922E77" w:rsidRDefault="00922E77" w:rsidP="00922E77">
      <w:pPr>
        <w:spacing w:after="100" w:afterAutospacing="1" w:line="240" w:lineRule="auto"/>
        <w:jc w:val="center"/>
        <w:outlineLvl w:val="1"/>
        <w:rPr>
          <w:rFonts w:eastAsia="Times New Roman" w:cs="Times New Roman"/>
          <w:b/>
          <w:bCs/>
          <w:sz w:val="36"/>
          <w:szCs w:val="36"/>
        </w:rPr>
      </w:pPr>
      <w:r w:rsidRPr="00922E77">
        <w:rPr>
          <w:rFonts w:eastAsia="Times New Roman" w:cs="Times New Roman"/>
          <w:b/>
          <w:bCs/>
          <w:sz w:val="36"/>
          <w:szCs w:val="36"/>
        </w:rPr>
        <w:t>Член 52</w:t>
      </w:r>
    </w:p>
    <w:p w:rsidR="006121B0" w:rsidRDefault="00922E77" w:rsidP="00D60453">
      <w:pPr>
        <w:spacing w:after="100" w:afterAutospacing="1" w:line="240" w:lineRule="auto"/>
        <w:jc w:val="both"/>
      </w:pPr>
      <w:r w:rsidRPr="00922E77">
        <w:rPr>
          <w:rFonts w:eastAsia="Times New Roman" w:cs="Times New Roman"/>
          <w:szCs w:val="24"/>
        </w:rPr>
        <w:t>Овој закон влегува во сила осмиот ден од денот на објавувањето во “Службен весник на Република Македонија”.</w:t>
      </w:r>
      <w:bookmarkStart w:id="0" w:name="_GoBack"/>
      <w:bookmarkEnd w:id="0"/>
    </w:p>
    <w:sectPr w:rsidR="00612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24"/>
    <w:rsid w:val="001F3F24"/>
    <w:rsid w:val="006121B0"/>
    <w:rsid w:val="00922E77"/>
    <w:rsid w:val="00D60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932F2-CB68-43D0-94D8-265E812C9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14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34</Pages>
  <Words>9175</Words>
  <Characters>52301</Characters>
  <Application>Microsoft Office Word</Application>
  <DocSecurity>0</DocSecurity>
  <Lines>435</Lines>
  <Paragraphs>122</Paragraphs>
  <ScaleCrop>false</ScaleCrop>
  <Company/>
  <LinksUpToDate>false</LinksUpToDate>
  <CharactersWithSpaces>61354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2022-06-15T09:19:00Z</dcterms:created>
  <dcterms:modified xsi:type="dcterms:W3CDTF">2022-06-27T10:28:00Z</dcterms:modified>
</cp:coreProperties>
</file>